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C2B" w:rsidRPr="00677C2B" w:rsidRDefault="00677C2B" w:rsidP="000D3DAB">
      <w:pPr>
        <w:spacing w:after="12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ИНФОРМАЦИЈА</w:t>
      </w:r>
    </w:p>
    <w:p w:rsidR="00677C2B" w:rsidRDefault="00677C2B" w:rsidP="000D3DAB">
      <w:pPr>
        <w:spacing w:after="120" w:line="240" w:lineRule="auto"/>
        <w:jc w:val="center"/>
        <w:rPr>
          <w:rFonts w:cs="Times New Roman"/>
          <w:b/>
          <w:szCs w:val="24"/>
          <w:lang w:val="sr-Latn-RS"/>
        </w:rPr>
      </w:pPr>
    </w:p>
    <w:p w:rsidR="000D3DAB" w:rsidRPr="00FA4882" w:rsidRDefault="00351B1E" w:rsidP="000D3DAB">
      <w:pPr>
        <w:spacing w:after="120" w:line="240" w:lineRule="auto"/>
        <w:jc w:val="center"/>
        <w:rPr>
          <w:rFonts w:cs="Times New Roman"/>
          <w:b/>
          <w:szCs w:val="24"/>
        </w:rPr>
      </w:pPr>
      <w:r w:rsidRPr="00FA4882">
        <w:rPr>
          <w:rFonts w:cs="Times New Roman"/>
          <w:b/>
          <w:szCs w:val="24"/>
          <w:lang w:val="sr-Latn-RS"/>
        </w:rPr>
        <w:t>UNWTO</w:t>
      </w:r>
      <w:r w:rsidR="00BE0A8B" w:rsidRPr="00FA4882">
        <w:rPr>
          <w:rFonts w:cs="Times New Roman"/>
          <w:b/>
          <w:szCs w:val="24"/>
        </w:rPr>
        <w:t xml:space="preserve"> је отворио пријаве за треће издање своје иницијативе </w:t>
      </w:r>
      <w:r w:rsidR="000D3DAB" w:rsidRPr="00FA4882">
        <w:rPr>
          <w:rFonts w:cs="Times New Roman"/>
          <w:b/>
          <w:szCs w:val="24"/>
        </w:rPr>
        <w:t>„</w:t>
      </w:r>
      <w:r w:rsidR="00BE0A8B" w:rsidRPr="00FA4882">
        <w:rPr>
          <w:rFonts w:cs="Times New Roman"/>
          <w:b/>
          <w:szCs w:val="24"/>
        </w:rPr>
        <w:t>Најбоља туристичка села</w:t>
      </w:r>
      <w:r w:rsidR="000D3DAB" w:rsidRPr="00FA4882">
        <w:rPr>
          <w:rFonts w:cs="Times New Roman"/>
          <w:b/>
          <w:szCs w:val="24"/>
        </w:rPr>
        <w:t>“</w:t>
      </w:r>
    </w:p>
    <w:p w:rsidR="00B20436" w:rsidRPr="00FA4882" w:rsidRDefault="00AC687F" w:rsidP="000D3DAB">
      <w:pPr>
        <w:spacing w:after="120" w:line="240" w:lineRule="auto"/>
        <w:rPr>
          <w:rFonts w:cs="Times New Roman"/>
          <w:szCs w:val="24"/>
        </w:rPr>
      </w:pPr>
      <w:r w:rsidRPr="00FA4882">
        <w:rPr>
          <w:rFonts w:cs="Times New Roman"/>
          <w:szCs w:val="24"/>
        </w:rPr>
        <w:t>И</w:t>
      </w:r>
      <w:r w:rsidR="002C6FD5" w:rsidRPr="00FA4882">
        <w:rPr>
          <w:rFonts w:cs="Times New Roman"/>
          <w:szCs w:val="24"/>
        </w:rPr>
        <w:t xml:space="preserve">ницијатива </w:t>
      </w:r>
      <w:r w:rsidRPr="00FA4882">
        <w:rPr>
          <w:rFonts w:cs="Times New Roman"/>
          <w:szCs w:val="24"/>
        </w:rPr>
        <w:t xml:space="preserve">„Најбоља туристичка села“ </w:t>
      </w:r>
      <w:r w:rsidR="002C6FD5" w:rsidRPr="00FA4882">
        <w:rPr>
          <w:rFonts w:cs="Times New Roman"/>
          <w:szCs w:val="24"/>
        </w:rPr>
        <w:t xml:space="preserve">је један од стубова програма </w:t>
      </w:r>
      <w:r w:rsidR="00351B1E" w:rsidRPr="00FA4882">
        <w:rPr>
          <w:rFonts w:cs="Times New Roman"/>
          <w:szCs w:val="24"/>
          <w:lang w:val="sr-Latn-RS"/>
        </w:rPr>
        <w:t>UNWTO</w:t>
      </w:r>
      <w:r w:rsidR="002C6FD5" w:rsidRPr="00FA4882">
        <w:rPr>
          <w:rFonts w:cs="Times New Roman"/>
          <w:szCs w:val="24"/>
        </w:rPr>
        <w:t xml:space="preserve"> </w:t>
      </w:r>
      <w:r w:rsidR="001D7859" w:rsidRPr="00FA4882">
        <w:rPr>
          <w:rFonts w:cs="Times New Roman"/>
          <w:szCs w:val="24"/>
        </w:rPr>
        <w:t>–</w:t>
      </w:r>
      <w:r w:rsidR="002C6FD5" w:rsidRPr="00FA4882">
        <w:rPr>
          <w:rFonts w:cs="Times New Roman"/>
          <w:szCs w:val="24"/>
        </w:rPr>
        <w:t xml:space="preserve"> </w:t>
      </w:r>
      <w:r w:rsidR="001D7859" w:rsidRPr="00FA4882">
        <w:rPr>
          <w:rFonts w:cs="Times New Roman"/>
          <w:szCs w:val="24"/>
        </w:rPr>
        <w:t>„</w:t>
      </w:r>
      <w:r w:rsidR="002C6FD5" w:rsidRPr="00FA4882">
        <w:rPr>
          <w:rFonts w:cs="Times New Roman"/>
          <w:szCs w:val="24"/>
        </w:rPr>
        <w:t>Туризам за рурални развој</w:t>
      </w:r>
      <w:r w:rsidR="001D7859" w:rsidRPr="00FA4882">
        <w:rPr>
          <w:rFonts w:cs="Times New Roman"/>
          <w:szCs w:val="24"/>
        </w:rPr>
        <w:t>“</w:t>
      </w:r>
      <w:r w:rsidR="002C6FD5" w:rsidRPr="00FA4882">
        <w:rPr>
          <w:rFonts w:cs="Times New Roman"/>
          <w:szCs w:val="24"/>
        </w:rPr>
        <w:t xml:space="preserve">. Сваке године, </w:t>
      </w:r>
      <w:r w:rsidR="00351B1E" w:rsidRPr="00FA4882">
        <w:rPr>
          <w:rFonts w:cs="Times New Roman"/>
          <w:szCs w:val="24"/>
          <w:lang w:val="sr-Latn-RS"/>
        </w:rPr>
        <w:t>UNWTO</w:t>
      </w:r>
      <w:r w:rsidR="002C6FD5" w:rsidRPr="00FA4882">
        <w:rPr>
          <w:rFonts w:cs="Times New Roman"/>
          <w:szCs w:val="24"/>
        </w:rPr>
        <w:t>-а препознај</w:t>
      </w:r>
      <w:r w:rsidRPr="00FA4882">
        <w:rPr>
          <w:rFonts w:cs="Times New Roman"/>
          <w:szCs w:val="24"/>
        </w:rPr>
        <w:t>е</w:t>
      </w:r>
      <w:r w:rsidR="002C6FD5" w:rsidRPr="00FA4882">
        <w:rPr>
          <w:rFonts w:cs="Times New Roman"/>
          <w:szCs w:val="24"/>
        </w:rPr>
        <w:t xml:space="preserve"> најбоља туристичка села</w:t>
      </w:r>
      <w:r w:rsidR="00B20436" w:rsidRPr="00FA4882">
        <w:rPr>
          <w:rFonts w:cs="Times New Roman"/>
          <w:szCs w:val="24"/>
        </w:rPr>
        <w:t xml:space="preserve"> као дестинације</w:t>
      </w:r>
      <w:r w:rsidR="002C6FD5" w:rsidRPr="00FA4882">
        <w:rPr>
          <w:rFonts w:cs="Times New Roman"/>
          <w:szCs w:val="24"/>
        </w:rPr>
        <w:t xml:space="preserve"> </w:t>
      </w:r>
      <w:r w:rsidR="00B20436" w:rsidRPr="00FA4882">
        <w:rPr>
          <w:rFonts w:cs="Times New Roman"/>
          <w:szCs w:val="24"/>
        </w:rPr>
        <w:t xml:space="preserve">у којима туризам чува културу и традицију, подржава разноликост и пружа могућности за очување </w:t>
      </w:r>
      <w:proofErr w:type="spellStart"/>
      <w:r w:rsidR="00B20436" w:rsidRPr="00FA4882">
        <w:rPr>
          <w:rFonts w:cs="Times New Roman"/>
          <w:szCs w:val="24"/>
        </w:rPr>
        <w:t>биодиверзитета</w:t>
      </w:r>
      <w:proofErr w:type="spellEnd"/>
      <w:r w:rsidR="00B20436" w:rsidRPr="00FA4882">
        <w:rPr>
          <w:rFonts w:cs="Times New Roman"/>
          <w:szCs w:val="24"/>
        </w:rPr>
        <w:t xml:space="preserve">, односно она села </w:t>
      </w:r>
      <w:r w:rsidR="002C6FD5" w:rsidRPr="00FA4882">
        <w:rPr>
          <w:rFonts w:cs="Times New Roman"/>
          <w:szCs w:val="24"/>
        </w:rPr>
        <w:t>кој</w:t>
      </w:r>
      <w:r w:rsidR="00B20436" w:rsidRPr="00FA4882">
        <w:rPr>
          <w:rFonts w:cs="Times New Roman"/>
          <w:szCs w:val="24"/>
        </w:rPr>
        <w:t>а</w:t>
      </w:r>
      <w:r w:rsidR="002C6FD5" w:rsidRPr="00FA4882">
        <w:rPr>
          <w:rFonts w:cs="Times New Roman"/>
          <w:szCs w:val="24"/>
        </w:rPr>
        <w:t xml:space="preserve"> се истичу по својој посвећености одрживости у свим </w:t>
      </w:r>
      <w:r w:rsidR="00B53E7A" w:rsidRPr="00FA4882">
        <w:rPr>
          <w:rFonts w:cs="Times New Roman"/>
          <w:szCs w:val="24"/>
        </w:rPr>
        <w:t xml:space="preserve">својим </w:t>
      </w:r>
      <w:r w:rsidR="002C6FD5" w:rsidRPr="00FA4882">
        <w:rPr>
          <w:rFonts w:cs="Times New Roman"/>
          <w:szCs w:val="24"/>
        </w:rPr>
        <w:t>аспектима</w:t>
      </w:r>
      <w:r w:rsidR="001D7859" w:rsidRPr="00FA4882">
        <w:rPr>
          <w:rFonts w:cs="Times New Roman"/>
          <w:szCs w:val="24"/>
        </w:rPr>
        <w:t xml:space="preserve"> (</w:t>
      </w:r>
      <w:r w:rsidR="002C6FD5" w:rsidRPr="00FA4882">
        <w:rPr>
          <w:rFonts w:cs="Times New Roman"/>
          <w:szCs w:val="24"/>
        </w:rPr>
        <w:t>економском, социјалном и еколошком</w:t>
      </w:r>
      <w:r w:rsidR="001D7859" w:rsidRPr="00FA4882">
        <w:rPr>
          <w:rFonts w:cs="Times New Roman"/>
          <w:szCs w:val="24"/>
        </w:rPr>
        <w:t>)</w:t>
      </w:r>
      <w:r w:rsidR="00B20436" w:rsidRPr="00FA4882">
        <w:rPr>
          <w:rFonts w:cs="Times New Roman"/>
          <w:szCs w:val="24"/>
        </w:rPr>
        <w:t>.</w:t>
      </w:r>
    </w:p>
    <w:p w:rsidR="00BD40B6" w:rsidRDefault="00BD40B6" w:rsidP="00BD40B6">
      <w:pPr>
        <w:spacing w:after="120"/>
      </w:pPr>
      <w:r w:rsidRPr="001641D7">
        <w:rPr>
          <w:lang w:eastAsia="en-GB"/>
        </w:rPr>
        <w:t xml:space="preserve">На конкурсу учествују </w:t>
      </w:r>
      <w:r w:rsidRPr="000C134D">
        <w:t>државе чланице UNWTO-а</w:t>
      </w:r>
      <w:r w:rsidRPr="007065F4">
        <w:rPr>
          <w:b/>
        </w:rPr>
        <w:t xml:space="preserve"> са највише </w:t>
      </w:r>
      <w:r>
        <w:rPr>
          <w:b/>
        </w:rPr>
        <w:t>8 пријава (</w:t>
      </w:r>
      <w:r w:rsidRPr="007065F4">
        <w:rPr>
          <w:b/>
        </w:rPr>
        <w:t>села</w:t>
      </w:r>
      <w:r>
        <w:rPr>
          <w:b/>
        </w:rPr>
        <w:t>)</w:t>
      </w:r>
      <w:r w:rsidRPr="007065F4">
        <w:rPr>
          <w:b/>
        </w:rPr>
        <w:t xml:space="preserve"> </w:t>
      </w:r>
      <w:r w:rsidRPr="001641D7">
        <w:t>по држави чланици</w:t>
      </w:r>
      <w:r>
        <w:t>.</w:t>
      </w:r>
      <w:r w:rsidRPr="001641D7">
        <w:t xml:space="preserve"> </w:t>
      </w:r>
    </w:p>
    <w:p w:rsidR="00BD40B6" w:rsidRDefault="00BD40B6" w:rsidP="00BD40B6">
      <w:pPr>
        <w:spacing w:after="120"/>
      </w:pPr>
      <w:r w:rsidRPr="00CB4C3B">
        <w:rPr>
          <w:b/>
          <w:u w:val="single"/>
        </w:rPr>
        <w:t xml:space="preserve">Рок за </w:t>
      </w:r>
      <w:r w:rsidR="00F13E97">
        <w:rPr>
          <w:b/>
          <w:u w:val="single"/>
        </w:rPr>
        <w:t xml:space="preserve">достављање пријава </w:t>
      </w:r>
      <w:r w:rsidR="002E4B77" w:rsidRPr="002E4B77">
        <w:rPr>
          <w:rFonts w:cs="Times New Roman"/>
          <w:b/>
          <w:szCs w:val="24"/>
          <w:u w:val="single"/>
          <w:lang w:val="sr-Latn-RS"/>
        </w:rPr>
        <w:t>UNWTO</w:t>
      </w:r>
      <w:r w:rsidR="002E4B77" w:rsidRPr="002E4B77">
        <w:rPr>
          <w:rFonts w:cs="Times New Roman"/>
          <w:b/>
          <w:szCs w:val="24"/>
          <w:u w:val="single"/>
        </w:rPr>
        <w:t xml:space="preserve">-у </w:t>
      </w:r>
      <w:r w:rsidRPr="002E4B77">
        <w:rPr>
          <w:b/>
          <w:u w:val="single"/>
        </w:rPr>
        <w:t>ј</w:t>
      </w:r>
      <w:r w:rsidRPr="00CB4C3B">
        <w:rPr>
          <w:rFonts w:cs="Times New Roman"/>
          <w:b/>
          <w:szCs w:val="24"/>
          <w:u w:val="single"/>
        </w:rPr>
        <w:t>е 23. јун</w:t>
      </w:r>
      <w:r w:rsidRPr="00CB4C3B">
        <w:rPr>
          <w:b/>
          <w:u w:val="single"/>
        </w:rPr>
        <w:t>и</w:t>
      </w:r>
      <w:r w:rsidRPr="00CB4C3B">
        <w:rPr>
          <w:rFonts w:cs="Times New Roman"/>
          <w:b/>
          <w:szCs w:val="24"/>
          <w:u w:val="single"/>
        </w:rPr>
        <w:t xml:space="preserve"> 2023</w:t>
      </w:r>
      <w:r w:rsidRPr="000D3DAB">
        <w:rPr>
          <w:rFonts w:cs="Times New Roman"/>
          <w:szCs w:val="24"/>
        </w:rPr>
        <w:t xml:space="preserve">, а победници ће бити проглашени крајем године. </w:t>
      </w:r>
    </w:p>
    <w:p w:rsidR="00BE0A8B" w:rsidRPr="00BD40B6" w:rsidRDefault="00BD40B6" w:rsidP="000D3DAB">
      <w:pPr>
        <w:spacing w:after="120" w:line="240" w:lineRule="auto"/>
        <w:rPr>
          <w:rFonts w:cs="Times New Roman"/>
          <w:b/>
          <w:szCs w:val="24"/>
        </w:rPr>
      </w:pPr>
      <w:r w:rsidRPr="00BD40B6">
        <w:rPr>
          <w:rFonts w:cs="Times New Roman"/>
          <w:b/>
          <w:szCs w:val="24"/>
        </w:rPr>
        <w:t>ИНИЦИЈАТИВА ИМА ТРИ КОМПОНЕНТЕ:</w:t>
      </w:r>
    </w:p>
    <w:p w:rsidR="00E936F1" w:rsidRPr="00FA4882" w:rsidRDefault="00652186" w:rsidP="000D3DAB">
      <w:pPr>
        <w:pStyle w:val="ListParagraph"/>
        <w:numPr>
          <w:ilvl w:val="0"/>
          <w:numId w:val="3"/>
        </w:numPr>
        <w:spacing w:after="120" w:line="240" w:lineRule="auto"/>
        <w:rPr>
          <w:rFonts w:cs="Times New Roman"/>
          <w:szCs w:val="24"/>
        </w:rPr>
      </w:pPr>
      <w:r w:rsidRPr="00FA4882">
        <w:rPr>
          <w:rFonts w:cs="Times New Roman"/>
          <w:b/>
          <w:szCs w:val="24"/>
        </w:rPr>
        <w:t xml:space="preserve">„Најбоља туристичка села од стране </w:t>
      </w:r>
      <w:r w:rsidR="009A497D" w:rsidRPr="00FA4882">
        <w:rPr>
          <w:rFonts w:cs="Times New Roman"/>
          <w:b/>
          <w:szCs w:val="24"/>
          <w:lang w:val="sr-Latn-RS"/>
        </w:rPr>
        <w:t>UNWTO</w:t>
      </w:r>
      <w:r w:rsidR="00AC2B18" w:rsidRPr="00FA4882">
        <w:rPr>
          <w:rFonts w:cs="Times New Roman"/>
          <w:b/>
          <w:szCs w:val="24"/>
        </w:rPr>
        <w:t>-а</w:t>
      </w:r>
      <w:r w:rsidRPr="00FA4882">
        <w:rPr>
          <w:rFonts w:cs="Times New Roman"/>
          <w:b/>
          <w:szCs w:val="24"/>
        </w:rPr>
        <w:t>“</w:t>
      </w:r>
      <w:r w:rsidRPr="00FA4882">
        <w:rPr>
          <w:rFonts w:cs="Times New Roman"/>
          <w:szCs w:val="24"/>
        </w:rPr>
        <w:t xml:space="preserve"> препознаје изузетне </w:t>
      </w:r>
      <w:r w:rsidR="007075FB" w:rsidRPr="00FA4882">
        <w:rPr>
          <w:rFonts w:cs="Times New Roman"/>
          <w:szCs w:val="24"/>
        </w:rPr>
        <w:t>сеоске туристичке дестинације са признатим културним и природним добрима</w:t>
      </w:r>
      <w:r w:rsidRPr="00FA4882">
        <w:rPr>
          <w:rFonts w:cs="Times New Roman"/>
          <w:szCs w:val="24"/>
        </w:rPr>
        <w:t xml:space="preserve">, које чувају и промовишу вредности, производе и начин живота на селу и заједници и имају јасну посвећеност иновацијама и одрживости у свим </w:t>
      </w:r>
      <w:r w:rsidR="007075FB" w:rsidRPr="00FA4882">
        <w:rPr>
          <w:rFonts w:cs="Times New Roman"/>
          <w:szCs w:val="24"/>
        </w:rPr>
        <w:t xml:space="preserve">својим </w:t>
      </w:r>
      <w:r w:rsidRPr="00FA4882">
        <w:rPr>
          <w:rFonts w:cs="Times New Roman"/>
          <w:szCs w:val="24"/>
        </w:rPr>
        <w:t>аспектима</w:t>
      </w:r>
      <w:r w:rsidR="007075FB" w:rsidRPr="00FA4882">
        <w:rPr>
          <w:rFonts w:cs="Times New Roman"/>
          <w:szCs w:val="24"/>
        </w:rPr>
        <w:t xml:space="preserve"> - економским, социјалним и еколошким, а са основним циљем да туризам постане један од покретача позитивне трансформације, руралног развоја и добробити заједнице.</w:t>
      </w:r>
      <w:r w:rsidRPr="00FA4882">
        <w:rPr>
          <w:rFonts w:cs="Times New Roman"/>
          <w:szCs w:val="24"/>
        </w:rPr>
        <w:t xml:space="preserve"> Избор се заснива на евалуацији (процени) њихових ресурса и иницијатива у девет области које покривају три стуба одрживог развоја, економски, социјални и еколошки.</w:t>
      </w:r>
      <w:r w:rsidR="00F70808" w:rsidRPr="00FA4882">
        <w:rPr>
          <w:rFonts w:cs="Times New Roman"/>
          <w:szCs w:val="24"/>
        </w:rPr>
        <w:t xml:space="preserve"> </w:t>
      </w:r>
    </w:p>
    <w:p w:rsidR="00652186" w:rsidRPr="00FA4882" w:rsidRDefault="00652186" w:rsidP="000D3DAB">
      <w:pPr>
        <w:pStyle w:val="ListParagraph"/>
        <w:numPr>
          <w:ilvl w:val="0"/>
          <w:numId w:val="3"/>
        </w:numPr>
        <w:spacing w:after="120" w:line="240" w:lineRule="auto"/>
        <w:rPr>
          <w:rFonts w:cs="Times New Roman"/>
          <w:szCs w:val="24"/>
        </w:rPr>
      </w:pPr>
      <w:r w:rsidRPr="00FA4882">
        <w:rPr>
          <w:rFonts w:cs="Times New Roman"/>
          <w:b/>
          <w:szCs w:val="24"/>
        </w:rPr>
        <w:t>Програм надоградње</w:t>
      </w:r>
      <w:r w:rsidRPr="00FA4882">
        <w:rPr>
          <w:rFonts w:cs="Times New Roman"/>
          <w:szCs w:val="24"/>
        </w:rPr>
        <w:t xml:space="preserve"> </w:t>
      </w:r>
      <w:r w:rsidRPr="00FA4882">
        <w:rPr>
          <w:rFonts w:cs="Times New Roman"/>
          <w:b/>
          <w:szCs w:val="24"/>
        </w:rPr>
        <w:t xml:space="preserve">„Најбоља туристичка села од стране </w:t>
      </w:r>
      <w:r w:rsidR="009A497D" w:rsidRPr="00FA4882">
        <w:rPr>
          <w:rFonts w:cs="Times New Roman"/>
          <w:b/>
          <w:szCs w:val="24"/>
          <w:lang w:val="sr-Latn-RS"/>
        </w:rPr>
        <w:t>UNWTO</w:t>
      </w:r>
      <w:r w:rsidRPr="00FA4882">
        <w:rPr>
          <w:rFonts w:cs="Times New Roman"/>
          <w:b/>
          <w:szCs w:val="24"/>
        </w:rPr>
        <w:t>-а“</w:t>
      </w:r>
      <w:r w:rsidRPr="00FA4882">
        <w:rPr>
          <w:rFonts w:cs="Times New Roman"/>
          <w:szCs w:val="24"/>
        </w:rPr>
        <w:t xml:space="preserve"> користи </w:t>
      </w:r>
      <w:r w:rsidR="007075FB" w:rsidRPr="00FA4882">
        <w:rPr>
          <w:rFonts w:cs="Times New Roman"/>
          <w:szCs w:val="24"/>
        </w:rPr>
        <w:t xml:space="preserve">одабраним </w:t>
      </w:r>
      <w:r w:rsidRPr="00FA4882">
        <w:rPr>
          <w:rFonts w:cs="Times New Roman"/>
          <w:szCs w:val="24"/>
        </w:rPr>
        <w:t>селима</w:t>
      </w:r>
      <w:r w:rsidR="007075FB" w:rsidRPr="00FA4882">
        <w:rPr>
          <w:rFonts w:cs="Times New Roman"/>
          <w:szCs w:val="24"/>
        </w:rPr>
        <w:t>,</w:t>
      </w:r>
      <w:r w:rsidRPr="00FA4882">
        <w:rPr>
          <w:rFonts w:cs="Times New Roman"/>
          <w:szCs w:val="24"/>
        </w:rPr>
        <w:t xml:space="preserve"> која не испуњавају у потпуности критеријуме за добијање признања</w:t>
      </w:r>
      <w:r w:rsidR="007075FB" w:rsidRPr="00FA4882">
        <w:rPr>
          <w:rFonts w:cs="Times New Roman"/>
          <w:szCs w:val="24"/>
        </w:rPr>
        <w:t xml:space="preserve">, </w:t>
      </w:r>
      <w:r w:rsidRPr="00FA4882">
        <w:rPr>
          <w:rFonts w:cs="Times New Roman"/>
          <w:szCs w:val="24"/>
        </w:rPr>
        <w:t>добију подршку од</w:t>
      </w:r>
      <w:r w:rsidR="007075FB" w:rsidRPr="00FA4882">
        <w:rPr>
          <w:rFonts w:cs="Times New Roman"/>
          <w:szCs w:val="24"/>
        </w:rPr>
        <w:t xml:space="preserve"> стране</w:t>
      </w:r>
      <w:r w:rsidRPr="00FA4882">
        <w:rPr>
          <w:rFonts w:cs="Times New Roman"/>
          <w:szCs w:val="24"/>
        </w:rPr>
        <w:t xml:space="preserve"> </w:t>
      </w:r>
      <w:r w:rsidR="00BC2C46" w:rsidRPr="00FA4882">
        <w:rPr>
          <w:rFonts w:cs="Times New Roman"/>
          <w:szCs w:val="24"/>
          <w:lang w:val="sr-Latn-RS"/>
        </w:rPr>
        <w:t>UNWTO</w:t>
      </w:r>
      <w:r w:rsidRPr="00FA4882">
        <w:rPr>
          <w:rFonts w:cs="Times New Roman"/>
          <w:szCs w:val="24"/>
        </w:rPr>
        <w:t xml:space="preserve">-а и партнера </w:t>
      </w:r>
      <w:r w:rsidR="007075FB" w:rsidRPr="00FA4882">
        <w:rPr>
          <w:rFonts w:cs="Times New Roman"/>
          <w:szCs w:val="24"/>
        </w:rPr>
        <w:t xml:space="preserve">у превазилажењу </w:t>
      </w:r>
      <w:r w:rsidRPr="00FA4882">
        <w:rPr>
          <w:rFonts w:cs="Times New Roman"/>
          <w:szCs w:val="24"/>
        </w:rPr>
        <w:t>недостатака идентификованих у процесу евалуације.</w:t>
      </w:r>
      <w:r w:rsidR="00A64122" w:rsidRPr="00FA4882">
        <w:rPr>
          <w:rFonts w:cs="Times New Roman"/>
          <w:szCs w:val="24"/>
        </w:rPr>
        <w:t xml:space="preserve"> Поред индивидуалног менторства, села у Програму надоградње ће се придружити и Мрежи најбољих туристичких села која данас броји преко 100 чланова у пет светских региона.</w:t>
      </w:r>
    </w:p>
    <w:p w:rsidR="00652186" w:rsidRPr="00FA4882" w:rsidRDefault="00652186" w:rsidP="000D3DAB">
      <w:pPr>
        <w:pStyle w:val="ListParagraph"/>
        <w:numPr>
          <w:ilvl w:val="0"/>
          <w:numId w:val="3"/>
        </w:numPr>
        <w:spacing w:after="120" w:line="240" w:lineRule="auto"/>
        <w:rPr>
          <w:rFonts w:cs="Times New Roman"/>
          <w:szCs w:val="24"/>
        </w:rPr>
      </w:pPr>
      <w:r w:rsidRPr="00FA4882">
        <w:rPr>
          <w:rFonts w:cs="Times New Roman"/>
          <w:b/>
          <w:szCs w:val="24"/>
        </w:rPr>
        <w:t xml:space="preserve">Мрежа „Најбоља туристичка села према </w:t>
      </w:r>
      <w:r w:rsidR="009A497D" w:rsidRPr="00FA4882">
        <w:rPr>
          <w:rFonts w:cs="Times New Roman"/>
          <w:b/>
          <w:szCs w:val="24"/>
          <w:lang w:val="sr-Latn-RS"/>
        </w:rPr>
        <w:t>UNWTO</w:t>
      </w:r>
      <w:r w:rsidRPr="00FA4882">
        <w:rPr>
          <w:rFonts w:cs="Times New Roman"/>
          <w:b/>
          <w:szCs w:val="24"/>
        </w:rPr>
        <w:t>-у“</w:t>
      </w:r>
      <w:r w:rsidRPr="00FA4882">
        <w:rPr>
          <w:rFonts w:cs="Times New Roman"/>
          <w:szCs w:val="24"/>
        </w:rPr>
        <w:t xml:space="preserve"> </w:t>
      </w:r>
      <w:r w:rsidR="001E32ED" w:rsidRPr="00FA4882">
        <w:rPr>
          <w:rFonts w:cs="Times New Roman"/>
          <w:szCs w:val="24"/>
        </w:rPr>
        <w:t>(</w:t>
      </w:r>
      <w:r w:rsidR="001E32ED" w:rsidRPr="00FA4882">
        <w:rPr>
          <w:rFonts w:cs="Times New Roman"/>
          <w:szCs w:val="24"/>
          <w:lang w:val="sr-Latn-RS"/>
        </w:rPr>
        <w:t xml:space="preserve">Best </w:t>
      </w:r>
      <w:proofErr w:type="spellStart"/>
      <w:r w:rsidR="001E32ED" w:rsidRPr="00FA4882">
        <w:rPr>
          <w:rFonts w:cs="Times New Roman"/>
          <w:szCs w:val="24"/>
          <w:lang w:val="sr-Latn-RS"/>
        </w:rPr>
        <w:t>Tourism</w:t>
      </w:r>
      <w:proofErr w:type="spellEnd"/>
      <w:r w:rsidR="001E32ED"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="001E32ED" w:rsidRPr="00FA4882">
        <w:rPr>
          <w:rFonts w:cs="Times New Roman"/>
          <w:szCs w:val="24"/>
          <w:lang w:val="sr-Latn-RS"/>
        </w:rPr>
        <w:t>Villages</w:t>
      </w:r>
      <w:proofErr w:type="spellEnd"/>
      <w:r w:rsidR="001E32ED" w:rsidRPr="00FA4882">
        <w:rPr>
          <w:rFonts w:cs="Times New Roman"/>
          <w:szCs w:val="24"/>
          <w:lang w:val="sr-Latn-RS"/>
        </w:rPr>
        <w:t xml:space="preserve"> - BTV</w:t>
      </w:r>
      <w:r w:rsidR="001E32ED" w:rsidRPr="00FA4882">
        <w:rPr>
          <w:rFonts w:cs="Times New Roman"/>
          <w:szCs w:val="24"/>
        </w:rPr>
        <w:t xml:space="preserve">) </w:t>
      </w:r>
      <w:r w:rsidR="00576321" w:rsidRPr="00FA4882">
        <w:rPr>
          <w:rFonts w:cs="Times New Roman"/>
          <w:szCs w:val="24"/>
        </w:rPr>
        <w:t xml:space="preserve">је платформа за размену знања, искустава </w:t>
      </w:r>
      <w:r w:rsidRPr="00FA4882">
        <w:rPr>
          <w:rFonts w:cs="Times New Roman"/>
          <w:szCs w:val="24"/>
        </w:rPr>
        <w:t>и добрих пракси и могућности</w:t>
      </w:r>
      <w:r w:rsidR="001E32ED" w:rsidRPr="00FA4882">
        <w:rPr>
          <w:rFonts w:cs="Times New Roman"/>
          <w:szCs w:val="24"/>
        </w:rPr>
        <w:t xml:space="preserve"> међу чланицама мреже у коју су у</w:t>
      </w:r>
      <w:r w:rsidRPr="00FA4882">
        <w:rPr>
          <w:rFonts w:cs="Times New Roman"/>
          <w:szCs w:val="24"/>
        </w:rPr>
        <w:t>кључе</w:t>
      </w:r>
      <w:r w:rsidR="001E32ED" w:rsidRPr="00FA4882">
        <w:rPr>
          <w:rFonts w:cs="Times New Roman"/>
          <w:szCs w:val="24"/>
        </w:rPr>
        <w:t>на</w:t>
      </w:r>
      <w:r w:rsidRPr="00FA4882">
        <w:rPr>
          <w:rFonts w:cs="Times New Roman"/>
          <w:szCs w:val="24"/>
        </w:rPr>
        <w:t xml:space="preserve"> села која су проглашена за „Најбоље туристичко село од стране </w:t>
      </w:r>
      <w:r w:rsidR="00BC2C46" w:rsidRPr="00FA4882">
        <w:rPr>
          <w:rFonts w:cs="Times New Roman"/>
          <w:szCs w:val="24"/>
          <w:lang w:val="sr-Latn-RS"/>
        </w:rPr>
        <w:t>UNWTO</w:t>
      </w:r>
      <w:r w:rsidRPr="00FA4882">
        <w:rPr>
          <w:rFonts w:cs="Times New Roman"/>
          <w:szCs w:val="24"/>
        </w:rPr>
        <w:t>“, као и села која учествују у Програму надоградње</w:t>
      </w:r>
      <w:r w:rsidR="001E32ED" w:rsidRPr="00FA4882">
        <w:rPr>
          <w:rFonts w:cs="Times New Roman"/>
          <w:szCs w:val="24"/>
        </w:rPr>
        <w:t>.</w:t>
      </w:r>
      <w:r w:rsidRPr="00FA4882">
        <w:rPr>
          <w:rFonts w:cs="Times New Roman"/>
          <w:szCs w:val="24"/>
        </w:rPr>
        <w:t xml:space="preserve"> </w:t>
      </w:r>
      <w:r w:rsidR="001E32ED" w:rsidRPr="00FA4882">
        <w:rPr>
          <w:rFonts w:cs="Times New Roman"/>
          <w:szCs w:val="24"/>
        </w:rPr>
        <w:t xml:space="preserve">Допринос овој мрежи дају </w:t>
      </w:r>
      <w:r w:rsidRPr="00FA4882">
        <w:rPr>
          <w:rFonts w:cs="Times New Roman"/>
          <w:szCs w:val="24"/>
        </w:rPr>
        <w:t>стручња</w:t>
      </w:r>
      <w:r w:rsidR="001E32ED" w:rsidRPr="00FA4882">
        <w:rPr>
          <w:rFonts w:cs="Times New Roman"/>
          <w:szCs w:val="24"/>
        </w:rPr>
        <w:t>ци и</w:t>
      </w:r>
      <w:r w:rsidRPr="00FA4882">
        <w:rPr>
          <w:rFonts w:cs="Times New Roman"/>
          <w:szCs w:val="24"/>
        </w:rPr>
        <w:t xml:space="preserve"> партнер</w:t>
      </w:r>
      <w:r w:rsidR="001E32ED" w:rsidRPr="00FA4882">
        <w:rPr>
          <w:rFonts w:cs="Times New Roman"/>
          <w:szCs w:val="24"/>
        </w:rPr>
        <w:t>и</w:t>
      </w:r>
      <w:r w:rsidRPr="00FA4882">
        <w:rPr>
          <w:rFonts w:cs="Times New Roman"/>
          <w:szCs w:val="24"/>
        </w:rPr>
        <w:t xml:space="preserve"> из јавног и приватног сектора</w:t>
      </w:r>
      <w:r w:rsidR="001E32ED" w:rsidRPr="00FA4882">
        <w:rPr>
          <w:rFonts w:cs="Times New Roman"/>
          <w:szCs w:val="24"/>
        </w:rPr>
        <w:t xml:space="preserve"> који се баве </w:t>
      </w:r>
      <w:r w:rsidRPr="00FA4882">
        <w:rPr>
          <w:rFonts w:cs="Times New Roman"/>
          <w:szCs w:val="24"/>
        </w:rPr>
        <w:t>промоциј</w:t>
      </w:r>
      <w:r w:rsidR="001E32ED" w:rsidRPr="00FA4882">
        <w:rPr>
          <w:rFonts w:cs="Times New Roman"/>
          <w:szCs w:val="24"/>
        </w:rPr>
        <w:t>ом</w:t>
      </w:r>
      <w:r w:rsidRPr="00FA4882">
        <w:rPr>
          <w:rFonts w:cs="Times New Roman"/>
          <w:szCs w:val="24"/>
        </w:rPr>
        <w:t xml:space="preserve"> туризма </w:t>
      </w:r>
      <w:r w:rsidR="001E32ED" w:rsidRPr="00FA4882">
        <w:rPr>
          <w:rFonts w:cs="Times New Roman"/>
          <w:szCs w:val="24"/>
        </w:rPr>
        <w:t>као покретачем</w:t>
      </w:r>
      <w:r w:rsidRPr="00FA4882">
        <w:rPr>
          <w:rFonts w:cs="Times New Roman"/>
          <w:szCs w:val="24"/>
        </w:rPr>
        <w:t xml:space="preserve"> руралн</w:t>
      </w:r>
      <w:r w:rsidR="001E32ED" w:rsidRPr="00FA4882">
        <w:rPr>
          <w:rFonts w:cs="Times New Roman"/>
          <w:szCs w:val="24"/>
        </w:rPr>
        <w:t>ог</w:t>
      </w:r>
      <w:r w:rsidRPr="00FA4882">
        <w:rPr>
          <w:rFonts w:cs="Times New Roman"/>
          <w:szCs w:val="24"/>
        </w:rPr>
        <w:t xml:space="preserve"> развој</w:t>
      </w:r>
      <w:r w:rsidR="001E32ED" w:rsidRPr="00FA4882">
        <w:rPr>
          <w:rFonts w:cs="Times New Roman"/>
          <w:szCs w:val="24"/>
        </w:rPr>
        <w:t>а</w:t>
      </w:r>
      <w:r w:rsidRPr="00FA4882">
        <w:rPr>
          <w:rFonts w:cs="Times New Roman"/>
          <w:szCs w:val="24"/>
        </w:rPr>
        <w:t xml:space="preserve">. </w:t>
      </w:r>
    </w:p>
    <w:p w:rsidR="00C2180A" w:rsidRDefault="00C2180A" w:rsidP="00A73FA5">
      <w:pPr>
        <w:spacing w:after="120"/>
        <w:rPr>
          <w:b/>
        </w:rPr>
      </w:pPr>
    </w:p>
    <w:p w:rsidR="00A73FA5" w:rsidRPr="00FA4882" w:rsidRDefault="00A73FA5" w:rsidP="00A73FA5">
      <w:pPr>
        <w:spacing w:after="120"/>
      </w:pPr>
      <w:r w:rsidRPr="00D91D26">
        <w:rPr>
          <w:b/>
        </w:rPr>
        <w:t>ОЦЕЊИВАЊЕ</w:t>
      </w:r>
      <w:r w:rsidRPr="00FA4882">
        <w:t xml:space="preserve"> ће вршити </w:t>
      </w:r>
      <w:r w:rsidRPr="00FA4882">
        <w:rPr>
          <w:rFonts w:cs="Times New Roman"/>
          <w:szCs w:val="24"/>
        </w:rPr>
        <w:t xml:space="preserve">независни Међународни </w:t>
      </w:r>
      <w:r w:rsidRPr="00FA4882">
        <w:t>мултидисциплинарни саветодавни одбор UNWTO-а,</w:t>
      </w:r>
      <w:r w:rsidRPr="00FA4882">
        <w:rPr>
          <w:b/>
        </w:rPr>
        <w:t xml:space="preserve"> </w:t>
      </w:r>
      <w:r w:rsidRPr="00FA4882">
        <w:rPr>
          <w:rFonts w:cs="Times New Roman"/>
          <w:szCs w:val="24"/>
        </w:rPr>
        <w:t xml:space="preserve">који се састоји од стручњака из различитих области (очување културних и природних ресурса, одрживост, развој туристичких производа, маркетинг, ланац вредности, итд.) </w:t>
      </w:r>
      <w:r w:rsidRPr="00FA4882">
        <w:rPr>
          <w:rFonts w:cs="Times New Roman"/>
          <w:b/>
          <w:szCs w:val="24"/>
        </w:rPr>
        <w:t>на основу девет области</w:t>
      </w:r>
      <w:r w:rsidRPr="00FA4882">
        <w:rPr>
          <w:b/>
        </w:rPr>
        <w:t xml:space="preserve"> </w:t>
      </w:r>
      <w:r w:rsidRPr="00FA4882">
        <w:t xml:space="preserve">(које подлежу евалуацији): </w:t>
      </w:r>
    </w:p>
    <w:p w:rsidR="00A73FA5" w:rsidRPr="00FA4882" w:rsidRDefault="00A73FA5" w:rsidP="00A73FA5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b/>
          <w:szCs w:val="24"/>
          <w:lang w:val="sr-Latn-RS"/>
        </w:rPr>
      </w:pPr>
      <w:proofErr w:type="spellStart"/>
      <w:r w:rsidRPr="00FA4882">
        <w:rPr>
          <w:rFonts w:cs="Times New Roman"/>
          <w:b/>
          <w:szCs w:val="24"/>
          <w:lang w:val="sr-Latn-RS"/>
        </w:rPr>
        <w:t>Културни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b/>
          <w:szCs w:val="24"/>
          <w:lang w:val="sr-Latn-RS"/>
        </w:rPr>
        <w:t>природни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b/>
          <w:szCs w:val="24"/>
          <w:lang w:val="sr-Latn-RS"/>
        </w:rPr>
        <w:t>ресурси</w:t>
      </w:r>
      <w:proofErr w:type="spellEnd"/>
    </w:p>
    <w:p w:rsidR="00A73FA5" w:rsidRPr="00FA4882" w:rsidRDefault="00A73FA5" w:rsidP="00A73FA5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  <w:lang w:val="sr-Latn-RS"/>
        </w:rPr>
      </w:pPr>
      <w:proofErr w:type="spellStart"/>
      <w:r w:rsidRPr="00FA4882">
        <w:rPr>
          <w:rFonts w:cs="Times New Roman"/>
          <w:szCs w:val="24"/>
          <w:lang w:val="sr-Latn-RS"/>
        </w:rPr>
        <w:t>Село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има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природне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културне</w:t>
      </w:r>
      <w:proofErr w:type="spellEnd"/>
      <w:r w:rsidRPr="00FA4882">
        <w:rPr>
          <w:rFonts w:cs="Times New Roman"/>
          <w:szCs w:val="24"/>
          <w:lang w:val="sr-Latn-RS"/>
        </w:rPr>
        <w:t xml:space="preserve"> (</w:t>
      </w:r>
      <w:proofErr w:type="spellStart"/>
      <w:r w:rsidRPr="00FA4882">
        <w:rPr>
          <w:rFonts w:cs="Times New Roman"/>
          <w:szCs w:val="24"/>
          <w:lang w:val="sr-Latn-RS"/>
        </w:rPr>
        <w:t>материјалне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нематеријалне</w:t>
      </w:r>
      <w:proofErr w:type="spellEnd"/>
      <w:r w:rsidRPr="00FA4882">
        <w:rPr>
          <w:rFonts w:cs="Times New Roman"/>
          <w:szCs w:val="24"/>
          <w:lang w:val="sr-Latn-RS"/>
        </w:rPr>
        <w:t xml:space="preserve">) </w:t>
      </w:r>
      <w:proofErr w:type="spellStart"/>
      <w:r w:rsidRPr="00FA4882">
        <w:rPr>
          <w:rFonts w:cs="Times New Roman"/>
          <w:szCs w:val="24"/>
          <w:lang w:val="sr-Latn-RS"/>
        </w:rPr>
        <w:t>ресурсе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препознате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на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националном</w:t>
      </w:r>
      <w:proofErr w:type="spellEnd"/>
      <w:r w:rsidRPr="00FA4882">
        <w:rPr>
          <w:rFonts w:cs="Times New Roman"/>
          <w:szCs w:val="24"/>
          <w:lang w:val="sr-Latn-RS"/>
        </w:rPr>
        <w:t xml:space="preserve">, </w:t>
      </w:r>
      <w:proofErr w:type="spellStart"/>
      <w:r w:rsidRPr="00FA4882">
        <w:rPr>
          <w:rFonts w:cs="Times New Roman"/>
          <w:szCs w:val="24"/>
          <w:lang w:val="sr-Latn-RS"/>
        </w:rPr>
        <w:t>регионалном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или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међународном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нивоу</w:t>
      </w:r>
      <w:proofErr w:type="spellEnd"/>
      <w:r w:rsidRPr="00FA4882">
        <w:rPr>
          <w:rFonts w:cs="Times New Roman"/>
          <w:szCs w:val="24"/>
          <w:lang w:val="sr-Latn-RS"/>
        </w:rPr>
        <w:t>.</w:t>
      </w:r>
    </w:p>
    <w:p w:rsidR="00A73FA5" w:rsidRPr="00FA4882" w:rsidRDefault="00A73FA5" w:rsidP="00A73FA5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b/>
          <w:szCs w:val="24"/>
          <w:lang w:val="sr-Latn-RS"/>
        </w:rPr>
      </w:pPr>
      <w:proofErr w:type="spellStart"/>
      <w:r w:rsidRPr="00FA4882">
        <w:rPr>
          <w:rFonts w:cs="Times New Roman"/>
          <w:b/>
          <w:szCs w:val="24"/>
          <w:lang w:val="sr-Latn-RS"/>
        </w:rPr>
        <w:lastRenderedPageBreak/>
        <w:t>Промоција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b/>
          <w:szCs w:val="24"/>
          <w:lang w:val="sr-Latn-RS"/>
        </w:rPr>
        <w:t>очување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b/>
          <w:szCs w:val="24"/>
          <w:lang w:val="sr-Latn-RS"/>
        </w:rPr>
        <w:t>културних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b/>
          <w:szCs w:val="24"/>
          <w:lang w:val="sr-Latn-RS"/>
        </w:rPr>
        <w:t>ресурса</w:t>
      </w:r>
      <w:proofErr w:type="spellEnd"/>
    </w:p>
    <w:p w:rsidR="00A73FA5" w:rsidRPr="00FA4882" w:rsidRDefault="00A73FA5" w:rsidP="00A73FA5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  <w:lang w:val="sr-Latn-RS"/>
        </w:rPr>
      </w:pPr>
      <w:proofErr w:type="spellStart"/>
      <w:r w:rsidRPr="00FA4882">
        <w:rPr>
          <w:rFonts w:cs="Times New Roman"/>
          <w:szCs w:val="24"/>
          <w:lang w:val="sr-Latn-RS"/>
        </w:rPr>
        <w:t>Село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је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посвећено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промоцији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очувању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својих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културних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ресурса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који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га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чине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јединственим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аутентичним</w:t>
      </w:r>
      <w:proofErr w:type="spellEnd"/>
      <w:r w:rsidRPr="00FA4882">
        <w:rPr>
          <w:rFonts w:cs="Times New Roman"/>
          <w:szCs w:val="24"/>
          <w:lang w:val="sr-Latn-RS"/>
        </w:rPr>
        <w:t>.</w:t>
      </w:r>
    </w:p>
    <w:p w:rsidR="00A73FA5" w:rsidRPr="00FA4882" w:rsidRDefault="00A73FA5" w:rsidP="00A73FA5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b/>
          <w:szCs w:val="24"/>
          <w:lang w:val="sr-Latn-RS"/>
        </w:rPr>
      </w:pPr>
      <w:proofErr w:type="spellStart"/>
      <w:r w:rsidRPr="00FA4882">
        <w:rPr>
          <w:rFonts w:cs="Times New Roman"/>
          <w:b/>
          <w:szCs w:val="24"/>
          <w:lang w:val="sr-Latn-RS"/>
        </w:rPr>
        <w:t>Економска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b/>
          <w:szCs w:val="24"/>
          <w:lang w:val="sr-Latn-RS"/>
        </w:rPr>
        <w:t>одрживост</w:t>
      </w:r>
      <w:proofErr w:type="spellEnd"/>
    </w:p>
    <w:p w:rsidR="00A73FA5" w:rsidRPr="00FA4882" w:rsidRDefault="00A73FA5" w:rsidP="00A73FA5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  <w:lang w:val="sr-Latn-RS"/>
        </w:rPr>
      </w:pPr>
      <w:proofErr w:type="spellStart"/>
      <w:r w:rsidRPr="00FA4882">
        <w:rPr>
          <w:rFonts w:cs="Times New Roman"/>
          <w:szCs w:val="24"/>
          <w:lang w:val="sr-Latn-RS"/>
        </w:rPr>
        <w:t>Село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је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посвећено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промовисању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економске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одрживости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подржавајући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развој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пословања</w:t>
      </w:r>
      <w:proofErr w:type="spellEnd"/>
      <w:r w:rsidRPr="00FA4882">
        <w:rPr>
          <w:rFonts w:cs="Times New Roman"/>
          <w:szCs w:val="24"/>
          <w:lang w:val="sr-Latn-RS"/>
        </w:rPr>
        <w:t xml:space="preserve">, </w:t>
      </w:r>
      <w:proofErr w:type="spellStart"/>
      <w:r w:rsidRPr="00FA4882">
        <w:rPr>
          <w:rFonts w:cs="Times New Roman"/>
          <w:szCs w:val="24"/>
          <w:lang w:val="sr-Latn-RS"/>
        </w:rPr>
        <w:t>предузетништва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r w:rsidRPr="00FA4882">
        <w:rPr>
          <w:rFonts w:cs="Times New Roman"/>
          <w:szCs w:val="24"/>
        </w:rPr>
        <w:t>инвестиција</w:t>
      </w:r>
      <w:r w:rsidRPr="00FA4882">
        <w:rPr>
          <w:rFonts w:cs="Times New Roman"/>
          <w:szCs w:val="24"/>
          <w:lang w:val="sr-Latn-RS"/>
        </w:rPr>
        <w:t>.</w:t>
      </w:r>
    </w:p>
    <w:p w:rsidR="00A73FA5" w:rsidRPr="00FA4882" w:rsidRDefault="00A73FA5" w:rsidP="00A73FA5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b/>
          <w:szCs w:val="24"/>
          <w:lang w:val="sr-Latn-RS"/>
        </w:rPr>
      </w:pPr>
      <w:bookmarkStart w:id="0" w:name="_Hlk132712814"/>
      <w:proofErr w:type="spellStart"/>
      <w:r w:rsidRPr="00FA4882">
        <w:rPr>
          <w:rFonts w:cs="Times New Roman"/>
          <w:b/>
          <w:szCs w:val="24"/>
          <w:lang w:val="sr-Latn-RS"/>
        </w:rPr>
        <w:t>Социјална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b/>
          <w:szCs w:val="24"/>
          <w:lang w:val="sr-Latn-RS"/>
        </w:rPr>
        <w:t>одрживост</w:t>
      </w:r>
      <w:proofErr w:type="spellEnd"/>
    </w:p>
    <w:bookmarkEnd w:id="0"/>
    <w:p w:rsidR="00A73FA5" w:rsidRPr="00FA4882" w:rsidRDefault="00A73FA5" w:rsidP="00A73FA5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  <w:lang w:val="sr-Latn-RS"/>
        </w:rPr>
      </w:pPr>
      <w:proofErr w:type="spellStart"/>
      <w:r w:rsidRPr="00FA4882">
        <w:rPr>
          <w:rFonts w:cs="Times New Roman"/>
          <w:szCs w:val="24"/>
          <w:lang w:val="sr-Latn-RS"/>
        </w:rPr>
        <w:t>Село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је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посвећено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промовисању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социјалне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укључености</w:t>
      </w:r>
      <w:proofErr w:type="spellEnd"/>
      <w:r w:rsidRPr="00FA4882">
        <w:rPr>
          <w:rFonts w:cs="Times New Roman"/>
          <w:szCs w:val="24"/>
        </w:rPr>
        <w:t xml:space="preserve"> (инклузији)</w:t>
      </w:r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једнакости</w:t>
      </w:r>
      <w:proofErr w:type="spellEnd"/>
    </w:p>
    <w:p w:rsidR="00A73FA5" w:rsidRPr="00FA4882" w:rsidRDefault="00A73FA5" w:rsidP="00A73FA5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b/>
          <w:szCs w:val="24"/>
          <w:lang w:val="sr-Latn-RS"/>
        </w:rPr>
      </w:pPr>
      <w:proofErr w:type="spellStart"/>
      <w:r w:rsidRPr="00FA4882">
        <w:rPr>
          <w:rFonts w:cs="Times New Roman"/>
          <w:b/>
          <w:szCs w:val="24"/>
          <w:lang w:val="sr-Latn-RS"/>
        </w:rPr>
        <w:t>Одрживост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b/>
          <w:szCs w:val="24"/>
          <w:lang w:val="sr-Latn-RS"/>
        </w:rPr>
        <w:t>животне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b/>
          <w:szCs w:val="24"/>
          <w:lang w:val="sr-Latn-RS"/>
        </w:rPr>
        <w:t>средине</w:t>
      </w:r>
      <w:proofErr w:type="spellEnd"/>
    </w:p>
    <w:p w:rsidR="00A73FA5" w:rsidRPr="00FA4882" w:rsidRDefault="00A73FA5" w:rsidP="00A73FA5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  <w:lang w:val="sr-Latn-RS"/>
        </w:rPr>
      </w:pPr>
      <w:proofErr w:type="spellStart"/>
      <w:r w:rsidRPr="00FA4882">
        <w:rPr>
          <w:rFonts w:cs="Times New Roman"/>
          <w:szCs w:val="24"/>
          <w:lang w:val="sr-Latn-RS"/>
        </w:rPr>
        <w:t>Село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је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посвећено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одрживости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животне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средине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кроз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промоцију</w:t>
      </w:r>
      <w:proofErr w:type="spellEnd"/>
      <w:r w:rsidRPr="00FA4882">
        <w:rPr>
          <w:rFonts w:cs="Times New Roman"/>
          <w:szCs w:val="24"/>
          <w:lang w:val="sr-Latn-RS"/>
        </w:rPr>
        <w:t xml:space="preserve"> и/</w:t>
      </w:r>
      <w:proofErr w:type="spellStart"/>
      <w:r w:rsidRPr="00FA4882">
        <w:rPr>
          <w:rFonts w:cs="Times New Roman"/>
          <w:szCs w:val="24"/>
          <w:lang w:val="sr-Latn-RS"/>
        </w:rPr>
        <w:t>или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ширење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политика</w:t>
      </w:r>
      <w:proofErr w:type="spellEnd"/>
      <w:r w:rsidRPr="00FA4882">
        <w:rPr>
          <w:rFonts w:cs="Times New Roman"/>
          <w:szCs w:val="24"/>
          <w:lang w:val="sr-Latn-RS"/>
        </w:rPr>
        <w:t xml:space="preserve">, </w:t>
      </w:r>
      <w:proofErr w:type="spellStart"/>
      <w:r w:rsidRPr="00FA4882">
        <w:rPr>
          <w:rFonts w:cs="Times New Roman"/>
          <w:szCs w:val="24"/>
          <w:lang w:val="sr-Latn-RS"/>
        </w:rPr>
        <w:t>мера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иницијатива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које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унапређују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очување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r w:rsidRPr="00FA4882">
        <w:rPr>
          <w:rFonts w:cs="Times New Roman"/>
          <w:szCs w:val="24"/>
        </w:rPr>
        <w:t xml:space="preserve">конзервацију </w:t>
      </w:r>
      <w:proofErr w:type="spellStart"/>
      <w:r w:rsidRPr="00FA4882">
        <w:rPr>
          <w:rFonts w:cs="Times New Roman"/>
          <w:szCs w:val="24"/>
          <w:lang w:val="sr-Latn-RS"/>
        </w:rPr>
        <w:t>његових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природних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ресурса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минимизирају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утицај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туризма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на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животну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средину</w:t>
      </w:r>
      <w:proofErr w:type="spellEnd"/>
      <w:r w:rsidRPr="00FA4882">
        <w:rPr>
          <w:rFonts w:cs="Times New Roman"/>
          <w:szCs w:val="24"/>
          <w:lang w:val="sr-Latn-RS"/>
        </w:rPr>
        <w:t>.</w:t>
      </w:r>
    </w:p>
    <w:p w:rsidR="00A73FA5" w:rsidRPr="00FA4882" w:rsidRDefault="00A73FA5" w:rsidP="00A73FA5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b/>
          <w:szCs w:val="24"/>
          <w:lang w:val="sr-Latn-RS"/>
        </w:rPr>
      </w:pPr>
      <w:bookmarkStart w:id="1" w:name="_Hlk132712845"/>
      <w:proofErr w:type="spellStart"/>
      <w:r w:rsidRPr="00FA4882">
        <w:rPr>
          <w:rFonts w:cs="Times New Roman"/>
          <w:b/>
          <w:szCs w:val="24"/>
          <w:lang w:val="sr-Latn-RS"/>
        </w:rPr>
        <w:t>Развој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b/>
          <w:szCs w:val="24"/>
          <w:lang w:val="sr-Latn-RS"/>
        </w:rPr>
        <w:t>туризма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b/>
          <w:szCs w:val="24"/>
          <w:lang w:val="sr-Latn-RS"/>
        </w:rPr>
        <w:t>интеграција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b/>
          <w:szCs w:val="24"/>
          <w:lang w:val="sr-Latn-RS"/>
        </w:rPr>
        <w:t>ланца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b/>
          <w:szCs w:val="24"/>
          <w:lang w:val="sr-Latn-RS"/>
        </w:rPr>
        <w:t>вредности</w:t>
      </w:r>
      <w:proofErr w:type="spellEnd"/>
    </w:p>
    <w:bookmarkEnd w:id="1"/>
    <w:p w:rsidR="00A73FA5" w:rsidRPr="00FA4882" w:rsidRDefault="00A73FA5" w:rsidP="00A73FA5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  <w:lang w:val="sr-Latn-RS"/>
        </w:rPr>
      </w:pPr>
      <w:proofErr w:type="spellStart"/>
      <w:r w:rsidRPr="00FA4882">
        <w:rPr>
          <w:rFonts w:cs="Times New Roman"/>
          <w:szCs w:val="24"/>
          <w:lang w:val="sr-Latn-RS"/>
        </w:rPr>
        <w:t>Туризам</w:t>
      </w:r>
      <w:proofErr w:type="spellEnd"/>
      <w:r w:rsidRPr="00FA4882">
        <w:rPr>
          <w:rFonts w:cs="Times New Roman"/>
          <w:szCs w:val="24"/>
          <w:lang w:val="sr-Latn-RS"/>
        </w:rPr>
        <w:t xml:space="preserve"> у </w:t>
      </w:r>
      <w:proofErr w:type="spellStart"/>
      <w:r w:rsidRPr="00FA4882">
        <w:rPr>
          <w:rFonts w:cs="Times New Roman"/>
          <w:szCs w:val="24"/>
          <w:lang w:val="sr-Latn-RS"/>
        </w:rPr>
        <w:t>селу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је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значајно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маркетиншки</w:t>
      </w:r>
      <w:proofErr w:type="spellEnd"/>
      <w:r w:rsidR="00E76798" w:rsidRPr="00E76798">
        <w:rPr>
          <w:rFonts w:cs="Times New Roman"/>
          <w:bCs/>
          <w:szCs w:val="24"/>
        </w:rPr>
        <w:t xml:space="preserve"> </w:t>
      </w:r>
      <w:r w:rsidR="00E76798">
        <w:rPr>
          <w:rFonts w:cs="Times New Roman"/>
          <w:bCs/>
          <w:szCs w:val="24"/>
        </w:rPr>
        <w:t>позициониран</w:t>
      </w:r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развијен</w:t>
      </w:r>
      <w:proofErr w:type="spellEnd"/>
      <w:r w:rsidRPr="00FA4882">
        <w:rPr>
          <w:rFonts w:cs="Times New Roman"/>
          <w:szCs w:val="24"/>
          <w:lang w:val="sr-Latn-RS"/>
        </w:rPr>
        <w:t>.</w:t>
      </w:r>
      <w:r w:rsidRPr="00FA4882">
        <w:rPr>
          <w:rFonts w:cs="Times New Roman"/>
          <w:szCs w:val="24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Село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даље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промовише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унапређење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туристичког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ланца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вредности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конкурентности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дестинације</w:t>
      </w:r>
      <w:proofErr w:type="spellEnd"/>
      <w:r w:rsidRPr="00FA4882">
        <w:rPr>
          <w:rFonts w:cs="Times New Roman"/>
          <w:szCs w:val="24"/>
          <w:lang w:val="sr-Latn-RS"/>
        </w:rPr>
        <w:t xml:space="preserve"> у </w:t>
      </w:r>
      <w:proofErr w:type="spellStart"/>
      <w:r w:rsidRPr="00FA4882">
        <w:rPr>
          <w:rFonts w:cs="Times New Roman"/>
          <w:szCs w:val="24"/>
          <w:lang w:val="sr-Latn-RS"/>
        </w:rPr>
        <w:t>областима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које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се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односе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на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приступ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тржишту</w:t>
      </w:r>
      <w:proofErr w:type="spellEnd"/>
      <w:r w:rsidRPr="00FA4882">
        <w:rPr>
          <w:rFonts w:cs="Times New Roman"/>
          <w:szCs w:val="24"/>
          <w:lang w:val="sr-Latn-RS"/>
        </w:rPr>
        <w:t xml:space="preserve">, </w:t>
      </w:r>
      <w:proofErr w:type="spellStart"/>
      <w:r w:rsidRPr="00FA4882">
        <w:rPr>
          <w:rFonts w:cs="Times New Roman"/>
          <w:szCs w:val="24"/>
          <w:lang w:val="sr-Latn-RS"/>
        </w:rPr>
        <w:t>маркетинг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промоцију</w:t>
      </w:r>
      <w:proofErr w:type="spellEnd"/>
      <w:r w:rsidRPr="00FA4882">
        <w:rPr>
          <w:rFonts w:cs="Times New Roman"/>
          <w:szCs w:val="24"/>
          <w:lang w:val="sr-Latn-RS"/>
        </w:rPr>
        <w:t xml:space="preserve">, </w:t>
      </w:r>
      <w:proofErr w:type="spellStart"/>
      <w:r w:rsidRPr="00FA4882">
        <w:rPr>
          <w:rFonts w:cs="Times New Roman"/>
          <w:szCs w:val="24"/>
          <w:lang w:val="sr-Latn-RS"/>
        </w:rPr>
        <w:t>иновације</w:t>
      </w:r>
      <w:proofErr w:type="spellEnd"/>
      <w:r w:rsidRPr="00FA4882">
        <w:rPr>
          <w:rFonts w:cs="Times New Roman"/>
          <w:szCs w:val="24"/>
          <w:lang w:val="sr-Latn-RS"/>
        </w:rPr>
        <w:t xml:space="preserve">, </w:t>
      </w:r>
      <w:proofErr w:type="spellStart"/>
      <w:r w:rsidRPr="00FA4882">
        <w:rPr>
          <w:rFonts w:cs="Times New Roman"/>
          <w:szCs w:val="24"/>
          <w:lang w:val="sr-Latn-RS"/>
        </w:rPr>
        <w:t>развој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производа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квалитет</w:t>
      </w:r>
      <w:proofErr w:type="spellEnd"/>
      <w:r w:rsidRPr="00FA4882">
        <w:rPr>
          <w:rFonts w:cs="Times New Roman"/>
          <w:szCs w:val="24"/>
          <w:lang w:val="sr-Latn-RS"/>
        </w:rPr>
        <w:t>.</w:t>
      </w:r>
    </w:p>
    <w:p w:rsidR="00A73FA5" w:rsidRPr="00FA4882" w:rsidRDefault="00A73FA5" w:rsidP="00A73FA5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b/>
          <w:szCs w:val="24"/>
          <w:lang w:val="sr-Latn-RS"/>
        </w:rPr>
      </w:pPr>
      <w:bookmarkStart w:id="2" w:name="_Hlk132712855"/>
      <w:proofErr w:type="spellStart"/>
      <w:r w:rsidRPr="00FA4882">
        <w:rPr>
          <w:rFonts w:cs="Times New Roman"/>
          <w:b/>
          <w:szCs w:val="24"/>
          <w:lang w:val="sr-Latn-RS"/>
        </w:rPr>
        <w:t>Управљање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b/>
          <w:szCs w:val="24"/>
          <w:lang w:val="sr-Latn-RS"/>
        </w:rPr>
        <w:t>одређивање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b/>
          <w:szCs w:val="24"/>
          <w:lang w:val="sr-Latn-RS"/>
        </w:rPr>
        <w:t>приоритета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b/>
          <w:szCs w:val="24"/>
          <w:lang w:val="sr-Latn-RS"/>
        </w:rPr>
        <w:t>туризма</w:t>
      </w:r>
      <w:proofErr w:type="spellEnd"/>
    </w:p>
    <w:bookmarkEnd w:id="2"/>
    <w:p w:rsidR="00A73FA5" w:rsidRPr="00FA4882" w:rsidRDefault="00A73FA5" w:rsidP="00A73FA5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  <w:lang w:val="sr-Latn-RS"/>
        </w:rPr>
      </w:pPr>
      <w:proofErr w:type="spellStart"/>
      <w:r w:rsidRPr="00FA4882">
        <w:rPr>
          <w:rFonts w:cs="Times New Roman"/>
          <w:szCs w:val="24"/>
          <w:lang w:val="sr-Latn-RS"/>
        </w:rPr>
        <w:t>Село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се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залаже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да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туризам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постане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стратешки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стуб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руралног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развоја</w:t>
      </w:r>
      <w:proofErr w:type="spellEnd"/>
      <w:r w:rsidRPr="00FA4882">
        <w:rPr>
          <w:rFonts w:cs="Times New Roman"/>
          <w:szCs w:val="24"/>
          <w:lang w:val="sr-Latn-RS"/>
        </w:rPr>
        <w:t xml:space="preserve">. </w:t>
      </w:r>
      <w:proofErr w:type="spellStart"/>
      <w:r w:rsidRPr="00FA4882">
        <w:rPr>
          <w:rFonts w:cs="Times New Roman"/>
          <w:szCs w:val="24"/>
          <w:lang w:val="sr-Latn-RS"/>
        </w:rPr>
        <w:t>Промовише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модел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управљања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који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се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заснива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на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јавно-приватном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партнерству</w:t>
      </w:r>
      <w:proofErr w:type="spellEnd"/>
      <w:r w:rsidRPr="00FA4882">
        <w:rPr>
          <w:rFonts w:cs="Times New Roman"/>
          <w:szCs w:val="24"/>
          <w:lang w:val="sr-Latn-RS"/>
        </w:rPr>
        <w:t xml:space="preserve">, </w:t>
      </w:r>
      <w:proofErr w:type="spellStart"/>
      <w:r w:rsidRPr="00FA4882">
        <w:rPr>
          <w:rFonts w:cs="Times New Roman"/>
          <w:szCs w:val="24"/>
          <w:lang w:val="sr-Latn-RS"/>
        </w:rPr>
        <w:t>сарадњи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са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другим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нивоима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власти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ангажовању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заједнице</w:t>
      </w:r>
      <w:proofErr w:type="spellEnd"/>
    </w:p>
    <w:p w:rsidR="00A73FA5" w:rsidRPr="00FA4882" w:rsidRDefault="00A73FA5" w:rsidP="00A73FA5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b/>
          <w:szCs w:val="24"/>
          <w:lang w:val="sr-Latn-RS"/>
        </w:rPr>
      </w:pPr>
      <w:bookmarkStart w:id="3" w:name="_Hlk132712866"/>
      <w:proofErr w:type="spellStart"/>
      <w:r w:rsidRPr="00FA4882">
        <w:rPr>
          <w:rFonts w:cs="Times New Roman"/>
          <w:b/>
          <w:szCs w:val="24"/>
          <w:lang w:val="sr-Latn-RS"/>
        </w:rPr>
        <w:t>Инфраструктура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b/>
          <w:szCs w:val="24"/>
          <w:lang w:val="sr-Latn-RS"/>
        </w:rPr>
        <w:t>повезаност</w:t>
      </w:r>
      <w:proofErr w:type="spellEnd"/>
    </w:p>
    <w:bookmarkEnd w:id="3"/>
    <w:p w:rsidR="00A73FA5" w:rsidRPr="00FA4882" w:rsidRDefault="00A73FA5" w:rsidP="00A73FA5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  <w:lang w:val="sr-Latn-RS"/>
        </w:rPr>
      </w:pPr>
      <w:proofErr w:type="spellStart"/>
      <w:r w:rsidRPr="00FA4882">
        <w:rPr>
          <w:rFonts w:cs="Times New Roman"/>
          <w:szCs w:val="24"/>
          <w:lang w:val="sr-Latn-RS"/>
        </w:rPr>
        <w:t>Село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има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инфраструктуру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која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олакшава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приступ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комуникације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које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побољшавају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добробит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руралних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заједница</w:t>
      </w:r>
      <w:proofErr w:type="spellEnd"/>
      <w:r w:rsidRPr="00FA4882">
        <w:rPr>
          <w:rFonts w:cs="Times New Roman"/>
          <w:szCs w:val="24"/>
          <w:lang w:val="sr-Latn-RS"/>
        </w:rPr>
        <w:t xml:space="preserve">, </w:t>
      </w:r>
      <w:proofErr w:type="spellStart"/>
      <w:r w:rsidRPr="00FA4882">
        <w:rPr>
          <w:rFonts w:cs="Times New Roman"/>
          <w:szCs w:val="24"/>
          <w:lang w:val="sr-Latn-RS"/>
        </w:rPr>
        <w:t>развој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пословања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као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искуство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посетилаца</w:t>
      </w:r>
      <w:proofErr w:type="spellEnd"/>
      <w:r w:rsidRPr="00FA4882">
        <w:rPr>
          <w:rFonts w:cs="Times New Roman"/>
          <w:szCs w:val="24"/>
          <w:lang w:val="sr-Latn-RS"/>
        </w:rPr>
        <w:t>.</w:t>
      </w:r>
    </w:p>
    <w:p w:rsidR="00A73FA5" w:rsidRPr="00FA4882" w:rsidRDefault="00A73FA5" w:rsidP="00A73FA5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b/>
          <w:szCs w:val="24"/>
          <w:lang w:val="sr-Latn-RS"/>
        </w:rPr>
      </w:pPr>
      <w:bookmarkStart w:id="4" w:name="_Hlk132712891"/>
      <w:proofErr w:type="spellStart"/>
      <w:r w:rsidRPr="00FA4882">
        <w:rPr>
          <w:rFonts w:cs="Times New Roman"/>
          <w:b/>
          <w:szCs w:val="24"/>
          <w:lang w:val="sr-Latn-RS"/>
        </w:rPr>
        <w:t>Здравље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, </w:t>
      </w:r>
      <w:proofErr w:type="spellStart"/>
      <w:r w:rsidRPr="00FA4882">
        <w:rPr>
          <w:rFonts w:cs="Times New Roman"/>
          <w:b/>
          <w:szCs w:val="24"/>
          <w:lang w:val="sr-Latn-RS"/>
        </w:rPr>
        <w:t>безбедност</w:t>
      </w:r>
      <w:proofErr w:type="spellEnd"/>
      <w:r w:rsidRPr="00FA4882">
        <w:rPr>
          <w:rFonts w:cs="Times New Roman"/>
          <w:b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b/>
          <w:szCs w:val="24"/>
          <w:lang w:val="sr-Latn-RS"/>
        </w:rPr>
        <w:t>сигурност</w:t>
      </w:r>
      <w:proofErr w:type="spellEnd"/>
    </w:p>
    <w:bookmarkEnd w:id="4"/>
    <w:p w:rsidR="00A73FA5" w:rsidRPr="00FA4882" w:rsidRDefault="00A73FA5" w:rsidP="00A73FA5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  <w:lang w:val="sr-Latn-RS"/>
        </w:rPr>
      </w:pPr>
      <w:proofErr w:type="spellStart"/>
      <w:r w:rsidRPr="00FA4882">
        <w:rPr>
          <w:rFonts w:cs="Times New Roman"/>
          <w:szCs w:val="24"/>
          <w:lang w:val="sr-Latn-RS"/>
        </w:rPr>
        <w:t>Село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има</w:t>
      </w:r>
      <w:proofErr w:type="spellEnd"/>
      <w:r w:rsidRPr="00FA4882">
        <w:rPr>
          <w:rFonts w:cs="Times New Roman"/>
          <w:szCs w:val="24"/>
          <w:lang w:val="sr-Latn-RS"/>
        </w:rPr>
        <w:t>/</w:t>
      </w:r>
      <w:proofErr w:type="spellStart"/>
      <w:r w:rsidRPr="00FA4882">
        <w:rPr>
          <w:rFonts w:cs="Times New Roman"/>
          <w:szCs w:val="24"/>
          <w:lang w:val="sr-Latn-RS"/>
        </w:rPr>
        <w:t>је</w:t>
      </w:r>
      <w:proofErr w:type="spellEnd"/>
      <w:r w:rsidRPr="00FA4882">
        <w:rPr>
          <w:rFonts w:cs="Times New Roman"/>
          <w:szCs w:val="24"/>
          <w:lang w:val="sr-Latn-RS"/>
        </w:rPr>
        <w:t xml:space="preserve"> у </w:t>
      </w:r>
      <w:proofErr w:type="spellStart"/>
      <w:r w:rsidRPr="00FA4882">
        <w:rPr>
          <w:rFonts w:cs="Times New Roman"/>
          <w:szCs w:val="24"/>
          <w:lang w:val="sr-Latn-RS"/>
        </w:rPr>
        <w:t>близини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здравствених</w:t>
      </w:r>
      <w:proofErr w:type="spellEnd"/>
      <w:r w:rsidRPr="00FA4882">
        <w:rPr>
          <w:rFonts w:cs="Times New Roman"/>
          <w:szCs w:val="24"/>
          <w:lang w:val="sr-Latn-RS"/>
        </w:rPr>
        <w:t xml:space="preserve">, </w:t>
      </w:r>
      <w:proofErr w:type="spellStart"/>
      <w:r w:rsidRPr="00FA4882">
        <w:rPr>
          <w:rFonts w:cs="Times New Roman"/>
          <w:szCs w:val="24"/>
          <w:lang w:val="sr-Latn-RS"/>
        </w:rPr>
        <w:t>безбедносних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r w:rsidRPr="00FA4882">
        <w:rPr>
          <w:rFonts w:cs="Times New Roman"/>
          <w:szCs w:val="24"/>
        </w:rPr>
        <w:t xml:space="preserve">сигурносних </w:t>
      </w:r>
      <w:proofErr w:type="spellStart"/>
      <w:r w:rsidRPr="00FA4882">
        <w:rPr>
          <w:rFonts w:cs="Times New Roman"/>
          <w:szCs w:val="24"/>
          <w:lang w:val="sr-Latn-RS"/>
        </w:rPr>
        <w:t>система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за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заштиту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становника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туриста</w:t>
      </w:r>
      <w:proofErr w:type="spellEnd"/>
      <w:r w:rsidRPr="00FA4882">
        <w:rPr>
          <w:rFonts w:cs="Times New Roman"/>
          <w:szCs w:val="24"/>
          <w:lang w:val="sr-Latn-RS"/>
        </w:rPr>
        <w:t>.</w:t>
      </w:r>
    </w:p>
    <w:p w:rsidR="00E2274B" w:rsidRPr="00FA4882" w:rsidRDefault="00E2274B" w:rsidP="000D3DAB">
      <w:pPr>
        <w:spacing w:after="120" w:line="240" w:lineRule="auto"/>
        <w:rPr>
          <w:rFonts w:cs="Times New Roman"/>
          <w:b/>
          <w:szCs w:val="24"/>
        </w:rPr>
      </w:pPr>
    </w:p>
    <w:p w:rsidR="001F2235" w:rsidRPr="00FA4882" w:rsidRDefault="00BE0A8B" w:rsidP="000D3DAB">
      <w:pPr>
        <w:spacing w:after="120" w:line="240" w:lineRule="auto"/>
        <w:rPr>
          <w:rFonts w:cs="Times New Roman"/>
          <w:b/>
          <w:szCs w:val="24"/>
        </w:rPr>
      </w:pPr>
      <w:r w:rsidRPr="00FA4882">
        <w:rPr>
          <w:rFonts w:cs="Times New Roman"/>
          <w:b/>
          <w:szCs w:val="24"/>
        </w:rPr>
        <w:t>ВИЗИЈА</w:t>
      </w:r>
      <w:r w:rsidR="002D752B" w:rsidRPr="00FA4882">
        <w:rPr>
          <w:rFonts w:cs="Times New Roman"/>
          <w:b/>
          <w:szCs w:val="24"/>
        </w:rPr>
        <w:t xml:space="preserve"> ПРОГРАМА/ ИНИЦИЈАТИВЕ</w:t>
      </w:r>
    </w:p>
    <w:p w:rsidR="00E42998" w:rsidRPr="00FA4882" w:rsidRDefault="001F2235" w:rsidP="000D3DAB">
      <w:pPr>
        <w:spacing w:after="120" w:line="240" w:lineRule="auto"/>
        <w:rPr>
          <w:rFonts w:cs="Times New Roman"/>
          <w:szCs w:val="24"/>
          <w:lang w:val="sr-Latn-RS"/>
        </w:rPr>
      </w:pPr>
      <w:r w:rsidRPr="00FA4882">
        <w:rPr>
          <w:rFonts w:cs="Times New Roman"/>
          <w:szCs w:val="24"/>
        </w:rPr>
        <w:t>Учинити туризам покретачем руралног развоја и благостања</w:t>
      </w:r>
      <w:r w:rsidR="00054F6C" w:rsidRPr="00FA4882">
        <w:rPr>
          <w:rFonts w:cs="Times New Roman"/>
          <w:szCs w:val="24"/>
          <w:lang w:val="sr-Latn-RS"/>
        </w:rPr>
        <w:t>.</w:t>
      </w:r>
    </w:p>
    <w:p w:rsidR="00EB02F6" w:rsidRPr="00FA4882" w:rsidRDefault="00BE0A8B" w:rsidP="000D3DAB">
      <w:pPr>
        <w:spacing w:after="120" w:line="240" w:lineRule="auto"/>
        <w:rPr>
          <w:rFonts w:cs="Times New Roman"/>
          <w:b/>
          <w:szCs w:val="24"/>
        </w:rPr>
      </w:pPr>
      <w:r w:rsidRPr="00FA4882">
        <w:rPr>
          <w:rFonts w:cs="Times New Roman"/>
          <w:b/>
          <w:szCs w:val="24"/>
        </w:rPr>
        <w:t>МИСИЈА</w:t>
      </w:r>
      <w:r w:rsidR="002D752B" w:rsidRPr="00FA4882">
        <w:rPr>
          <w:rFonts w:cs="Times New Roman"/>
          <w:b/>
          <w:szCs w:val="24"/>
        </w:rPr>
        <w:t xml:space="preserve"> ПРОГРАМА/ ИНИЦИЈАТИВЕ</w:t>
      </w:r>
    </w:p>
    <w:p w:rsidR="00EB02F6" w:rsidRPr="00FA4882" w:rsidRDefault="00EB02F6" w:rsidP="00F97E73">
      <w:pPr>
        <w:pStyle w:val="ListParagraph"/>
        <w:numPr>
          <w:ilvl w:val="0"/>
          <w:numId w:val="9"/>
        </w:numPr>
        <w:spacing w:after="120" w:line="240" w:lineRule="auto"/>
        <w:rPr>
          <w:rFonts w:cs="Times New Roman"/>
          <w:szCs w:val="24"/>
        </w:rPr>
      </w:pPr>
      <w:r w:rsidRPr="00FA4882">
        <w:rPr>
          <w:rFonts w:cs="Times New Roman"/>
          <w:szCs w:val="24"/>
        </w:rPr>
        <w:t xml:space="preserve">Унапредити улогу туризма у вредновању и очувању руралних </w:t>
      </w:r>
      <w:r w:rsidR="003E0C00" w:rsidRPr="00FA4882">
        <w:rPr>
          <w:rFonts w:cs="Times New Roman"/>
          <w:szCs w:val="24"/>
        </w:rPr>
        <w:t xml:space="preserve">дестинација </w:t>
      </w:r>
      <w:r w:rsidRPr="00FA4882">
        <w:rPr>
          <w:rFonts w:cs="Times New Roman"/>
          <w:szCs w:val="24"/>
        </w:rPr>
        <w:t xml:space="preserve">заједно са њиховим повезаним </w:t>
      </w:r>
      <w:r w:rsidR="003E0C00" w:rsidRPr="00FA4882">
        <w:rPr>
          <w:rFonts w:cs="Times New Roman"/>
          <w:szCs w:val="24"/>
        </w:rPr>
        <w:t>под</w:t>
      </w:r>
      <w:r w:rsidR="00F97E73" w:rsidRPr="00FA4882">
        <w:rPr>
          <w:rFonts w:cs="Times New Roman"/>
          <w:szCs w:val="24"/>
        </w:rPr>
        <w:t>ручјима</w:t>
      </w:r>
      <w:r w:rsidRPr="00FA4882">
        <w:rPr>
          <w:rFonts w:cs="Times New Roman"/>
          <w:szCs w:val="24"/>
        </w:rPr>
        <w:t>, системима знања, биолошком и културном разноврсношћу, локалним вредностима и активностима.</w:t>
      </w:r>
    </w:p>
    <w:p w:rsidR="00BD40B6" w:rsidRPr="00E7238B" w:rsidRDefault="00BD40B6" w:rsidP="00BD40B6">
      <w:pPr>
        <w:pStyle w:val="ListParagraph"/>
        <w:numPr>
          <w:ilvl w:val="0"/>
          <w:numId w:val="9"/>
        </w:numPr>
        <w:spacing w:after="120" w:line="240" w:lineRule="auto"/>
        <w:rPr>
          <w:rFonts w:cs="Times New Roman"/>
          <w:szCs w:val="24"/>
        </w:rPr>
      </w:pPr>
      <w:r w:rsidRPr="00E7238B">
        <w:rPr>
          <w:rFonts w:cs="Times New Roman"/>
          <w:szCs w:val="24"/>
        </w:rPr>
        <w:t>Промовисати иновативне и трансформативне приступе развоју туризма у руралним дестинацијама који доприносе одрживости – економској, социјалној и еколошкој</w:t>
      </w:r>
      <w:r>
        <w:rPr>
          <w:rFonts w:cs="Times New Roman"/>
          <w:szCs w:val="24"/>
        </w:rPr>
        <w:t>, а</w:t>
      </w:r>
      <w:r w:rsidRPr="00E7238B">
        <w:rPr>
          <w:rFonts w:cs="Times New Roman"/>
          <w:szCs w:val="24"/>
        </w:rPr>
        <w:t xml:space="preserve"> у складу са циљевима одрживог развоја (СДГ)</w:t>
      </w:r>
    </w:p>
    <w:p w:rsidR="00623A2B" w:rsidRPr="00FA4882" w:rsidRDefault="00623A2B" w:rsidP="00623A2B">
      <w:pPr>
        <w:spacing w:after="120" w:line="240" w:lineRule="auto"/>
        <w:rPr>
          <w:rFonts w:cs="Times New Roman"/>
          <w:b/>
          <w:szCs w:val="24"/>
        </w:rPr>
      </w:pPr>
      <w:r w:rsidRPr="00FA4882">
        <w:rPr>
          <w:rFonts w:cs="Times New Roman"/>
          <w:b/>
          <w:szCs w:val="24"/>
        </w:rPr>
        <w:t>ЦИЉЕВИ ПРОГРАМА/ ИНИЦИЈАТИВЕ</w:t>
      </w:r>
    </w:p>
    <w:p w:rsidR="00623A2B" w:rsidRPr="00FA4882" w:rsidRDefault="00623A2B" w:rsidP="00623A2B">
      <w:pPr>
        <w:pStyle w:val="ListParagraph"/>
        <w:numPr>
          <w:ilvl w:val="0"/>
          <w:numId w:val="10"/>
        </w:numPr>
        <w:spacing w:after="120" w:line="240" w:lineRule="auto"/>
        <w:rPr>
          <w:rFonts w:cs="Times New Roman"/>
          <w:szCs w:val="24"/>
          <w:lang w:eastAsia="en-GB"/>
        </w:rPr>
      </w:pPr>
      <w:r w:rsidRPr="00FA4882">
        <w:rPr>
          <w:rFonts w:cs="Times New Roman"/>
          <w:szCs w:val="24"/>
          <w:lang w:eastAsia="en-GB"/>
        </w:rPr>
        <w:t>Смањити регионалне неједнакости у приходима и развоју</w:t>
      </w:r>
    </w:p>
    <w:p w:rsidR="00623A2B" w:rsidRPr="00FA4882" w:rsidRDefault="00623A2B" w:rsidP="00623A2B">
      <w:pPr>
        <w:pStyle w:val="ListParagraph"/>
        <w:numPr>
          <w:ilvl w:val="0"/>
          <w:numId w:val="10"/>
        </w:numPr>
        <w:spacing w:after="120" w:line="240" w:lineRule="auto"/>
        <w:rPr>
          <w:rFonts w:cs="Times New Roman"/>
          <w:szCs w:val="24"/>
          <w:lang w:eastAsia="en-GB"/>
        </w:rPr>
      </w:pPr>
      <w:r w:rsidRPr="00FA4882">
        <w:rPr>
          <w:rFonts w:cs="Times New Roman"/>
          <w:szCs w:val="24"/>
          <w:lang w:eastAsia="en-GB"/>
        </w:rPr>
        <w:t xml:space="preserve">Смањити </w:t>
      </w:r>
      <w:proofErr w:type="spellStart"/>
      <w:r w:rsidRPr="00FA4882">
        <w:rPr>
          <w:rFonts w:cs="Times New Roman"/>
          <w:szCs w:val="24"/>
          <w:lang w:eastAsia="en-GB"/>
        </w:rPr>
        <w:t>депопулацију</w:t>
      </w:r>
      <w:proofErr w:type="spellEnd"/>
      <w:r w:rsidR="00EA267B" w:rsidRPr="00FA4882">
        <w:rPr>
          <w:rFonts w:cs="Times New Roman"/>
          <w:szCs w:val="24"/>
          <w:lang w:eastAsia="en-GB"/>
        </w:rPr>
        <w:t xml:space="preserve"> села</w:t>
      </w:r>
    </w:p>
    <w:p w:rsidR="00623A2B" w:rsidRPr="00FA4882" w:rsidRDefault="00623A2B" w:rsidP="00623A2B">
      <w:pPr>
        <w:pStyle w:val="ListParagraph"/>
        <w:numPr>
          <w:ilvl w:val="0"/>
          <w:numId w:val="10"/>
        </w:numPr>
        <w:spacing w:after="120" w:line="240" w:lineRule="auto"/>
        <w:rPr>
          <w:rFonts w:cs="Times New Roman"/>
          <w:szCs w:val="24"/>
          <w:lang w:eastAsia="en-GB"/>
        </w:rPr>
      </w:pPr>
      <w:r w:rsidRPr="00FA4882">
        <w:rPr>
          <w:rFonts w:cs="Times New Roman"/>
          <w:szCs w:val="24"/>
          <w:lang w:eastAsia="en-GB"/>
        </w:rPr>
        <w:t>Унапредити родну равноправност кроз подршку женама и младима</w:t>
      </w:r>
    </w:p>
    <w:p w:rsidR="00623A2B" w:rsidRPr="00FA4882" w:rsidRDefault="00623A2B" w:rsidP="00623A2B">
      <w:pPr>
        <w:pStyle w:val="ListParagraph"/>
        <w:numPr>
          <w:ilvl w:val="0"/>
          <w:numId w:val="10"/>
        </w:numPr>
        <w:spacing w:after="120" w:line="240" w:lineRule="auto"/>
        <w:rPr>
          <w:rFonts w:cs="Times New Roman"/>
          <w:szCs w:val="24"/>
          <w:lang w:eastAsia="en-GB"/>
        </w:rPr>
      </w:pPr>
      <w:r w:rsidRPr="00FA4882">
        <w:rPr>
          <w:rFonts w:cs="Times New Roman"/>
          <w:szCs w:val="24"/>
          <w:lang w:eastAsia="en-GB"/>
        </w:rPr>
        <w:t xml:space="preserve">Промовисати руралну трансформацију </w:t>
      </w:r>
    </w:p>
    <w:p w:rsidR="00623A2B" w:rsidRPr="00FA4882" w:rsidRDefault="00623A2B" w:rsidP="00623A2B">
      <w:pPr>
        <w:pStyle w:val="ListParagraph"/>
        <w:numPr>
          <w:ilvl w:val="0"/>
          <w:numId w:val="10"/>
        </w:numPr>
        <w:spacing w:after="120" w:line="240" w:lineRule="auto"/>
        <w:rPr>
          <w:rFonts w:cs="Times New Roman"/>
          <w:szCs w:val="24"/>
          <w:lang w:eastAsia="en-GB"/>
        </w:rPr>
      </w:pPr>
      <w:r w:rsidRPr="00FA4882">
        <w:rPr>
          <w:rFonts w:cs="Times New Roman"/>
          <w:szCs w:val="24"/>
          <w:lang w:eastAsia="en-GB"/>
        </w:rPr>
        <w:t>Ојачати управљања на више нивоа партнерства и активног учешћа заједница (јавно-приватно партнерство)</w:t>
      </w:r>
    </w:p>
    <w:p w:rsidR="00623A2B" w:rsidRPr="00FA4882" w:rsidRDefault="00623A2B" w:rsidP="00623A2B">
      <w:pPr>
        <w:pStyle w:val="ListParagraph"/>
        <w:numPr>
          <w:ilvl w:val="0"/>
          <w:numId w:val="10"/>
        </w:numPr>
        <w:spacing w:after="120" w:line="240" w:lineRule="auto"/>
        <w:rPr>
          <w:rFonts w:cs="Times New Roman"/>
          <w:szCs w:val="24"/>
          <w:lang w:eastAsia="en-GB"/>
        </w:rPr>
      </w:pPr>
      <w:r w:rsidRPr="00FA4882">
        <w:rPr>
          <w:rFonts w:cs="Times New Roman"/>
          <w:szCs w:val="24"/>
          <w:lang w:eastAsia="en-GB"/>
        </w:rPr>
        <w:lastRenderedPageBreak/>
        <w:t>Побољшати повезаност, инфраструктуру, приступ финансијама и улагањима</w:t>
      </w:r>
    </w:p>
    <w:p w:rsidR="00623A2B" w:rsidRPr="00FA4882" w:rsidRDefault="00623A2B" w:rsidP="00623A2B">
      <w:pPr>
        <w:pStyle w:val="ListParagraph"/>
        <w:numPr>
          <w:ilvl w:val="0"/>
          <w:numId w:val="10"/>
        </w:numPr>
        <w:spacing w:after="120" w:line="240" w:lineRule="auto"/>
        <w:rPr>
          <w:rFonts w:cs="Times New Roman"/>
          <w:szCs w:val="24"/>
          <w:lang w:eastAsia="en-GB"/>
        </w:rPr>
      </w:pPr>
      <w:r w:rsidRPr="00FA4882">
        <w:rPr>
          <w:rFonts w:cs="Times New Roman"/>
          <w:szCs w:val="24"/>
          <w:lang w:eastAsia="en-GB"/>
        </w:rPr>
        <w:t>Унапредити иновације и дигитализацију</w:t>
      </w:r>
    </w:p>
    <w:p w:rsidR="00623A2B" w:rsidRPr="00FA4882" w:rsidRDefault="00623A2B" w:rsidP="00623A2B">
      <w:pPr>
        <w:pStyle w:val="ListParagraph"/>
        <w:numPr>
          <w:ilvl w:val="0"/>
          <w:numId w:val="10"/>
        </w:numPr>
        <w:spacing w:after="120" w:line="240" w:lineRule="auto"/>
        <w:rPr>
          <w:rFonts w:cs="Times New Roman"/>
          <w:szCs w:val="24"/>
          <w:lang w:eastAsia="en-GB"/>
        </w:rPr>
      </w:pPr>
      <w:r w:rsidRPr="00FA4882">
        <w:rPr>
          <w:rFonts w:cs="Times New Roman"/>
          <w:szCs w:val="24"/>
          <w:lang w:eastAsia="en-GB"/>
        </w:rPr>
        <w:t>Иновирати развој производа и интеграцију ланца вредности</w:t>
      </w:r>
    </w:p>
    <w:p w:rsidR="00623A2B" w:rsidRPr="00FA4882" w:rsidRDefault="00623A2B" w:rsidP="00623A2B">
      <w:pPr>
        <w:pStyle w:val="ListParagraph"/>
        <w:numPr>
          <w:ilvl w:val="0"/>
          <w:numId w:val="10"/>
        </w:numPr>
        <w:spacing w:after="120" w:line="240" w:lineRule="auto"/>
        <w:rPr>
          <w:rFonts w:cs="Times New Roman"/>
          <w:szCs w:val="24"/>
        </w:rPr>
      </w:pPr>
      <w:r w:rsidRPr="00FA4882">
        <w:rPr>
          <w:rFonts w:cs="Times New Roman"/>
          <w:szCs w:val="24"/>
        </w:rPr>
        <w:t>Промовисати однос између гастрономије и туризма</w:t>
      </w:r>
    </w:p>
    <w:p w:rsidR="00623A2B" w:rsidRPr="00FA4882" w:rsidRDefault="00623A2B" w:rsidP="00623A2B">
      <w:pPr>
        <w:pStyle w:val="ListParagraph"/>
        <w:numPr>
          <w:ilvl w:val="0"/>
          <w:numId w:val="10"/>
        </w:numPr>
        <w:spacing w:after="120" w:line="240" w:lineRule="auto"/>
        <w:rPr>
          <w:rFonts w:cs="Times New Roman"/>
          <w:szCs w:val="24"/>
          <w:lang w:eastAsia="en-GB"/>
        </w:rPr>
      </w:pPr>
      <w:r w:rsidRPr="00FA4882">
        <w:rPr>
          <w:rFonts w:cs="Times New Roman"/>
          <w:szCs w:val="24"/>
          <w:lang w:eastAsia="en-GB"/>
        </w:rPr>
        <w:t>Унапредити очување природних и културних ресурса</w:t>
      </w:r>
    </w:p>
    <w:p w:rsidR="00623A2B" w:rsidRPr="00FA4882" w:rsidRDefault="00623A2B" w:rsidP="00623A2B">
      <w:pPr>
        <w:pStyle w:val="ListParagraph"/>
        <w:numPr>
          <w:ilvl w:val="0"/>
          <w:numId w:val="10"/>
        </w:numPr>
        <w:spacing w:after="120" w:line="240" w:lineRule="auto"/>
        <w:rPr>
          <w:rFonts w:cs="Times New Roman"/>
          <w:szCs w:val="24"/>
          <w:lang w:eastAsia="en-GB"/>
        </w:rPr>
      </w:pPr>
      <w:r w:rsidRPr="00FA4882">
        <w:rPr>
          <w:rFonts w:cs="Times New Roman"/>
          <w:szCs w:val="24"/>
          <w:lang w:eastAsia="en-GB"/>
        </w:rPr>
        <w:t>Промовисати одрживе праксе за ефикасније коришћење ресурса и смањење емисија и отпада</w:t>
      </w:r>
    </w:p>
    <w:p w:rsidR="00623A2B" w:rsidRPr="00FA4882" w:rsidRDefault="00623A2B" w:rsidP="00623A2B">
      <w:pPr>
        <w:pStyle w:val="ListParagraph"/>
        <w:numPr>
          <w:ilvl w:val="0"/>
          <w:numId w:val="10"/>
        </w:numPr>
        <w:spacing w:after="120" w:line="240" w:lineRule="auto"/>
        <w:rPr>
          <w:rFonts w:cs="Times New Roman"/>
          <w:szCs w:val="24"/>
          <w:lang w:eastAsia="en-GB"/>
        </w:rPr>
      </w:pPr>
      <w:r w:rsidRPr="00FA4882">
        <w:rPr>
          <w:rFonts w:cs="Times New Roman"/>
          <w:szCs w:val="24"/>
          <w:lang w:eastAsia="en-GB"/>
        </w:rPr>
        <w:t>Побољшати образовање и развој вештина</w:t>
      </w:r>
    </w:p>
    <w:p w:rsidR="006E4994" w:rsidRPr="00FA4882" w:rsidRDefault="006E4994" w:rsidP="000D3DAB">
      <w:pPr>
        <w:spacing w:after="120" w:line="240" w:lineRule="auto"/>
        <w:rPr>
          <w:rFonts w:cs="Times New Roman"/>
          <w:szCs w:val="24"/>
        </w:rPr>
      </w:pPr>
    </w:p>
    <w:p w:rsidR="00902BCC" w:rsidRPr="00FA4882" w:rsidRDefault="00637306" w:rsidP="000D3DAB">
      <w:pPr>
        <w:spacing w:after="120" w:line="240" w:lineRule="auto"/>
        <w:rPr>
          <w:rFonts w:cs="Times New Roman"/>
          <w:b/>
          <w:szCs w:val="24"/>
        </w:rPr>
      </w:pPr>
      <w:r w:rsidRPr="00FA4882">
        <w:rPr>
          <w:rFonts w:cs="Times New Roman"/>
          <w:b/>
          <w:szCs w:val="24"/>
        </w:rPr>
        <w:t>УСЛОВИ ЗА ПРИЈАВУ</w:t>
      </w:r>
    </w:p>
    <w:p w:rsidR="00CD0AB5" w:rsidRDefault="00CD0AB5" w:rsidP="00CD0AB5">
      <w:pPr>
        <w:spacing w:after="120"/>
      </w:pPr>
      <w:r w:rsidRPr="000D3DAB">
        <w:t xml:space="preserve">У складу са </w:t>
      </w:r>
      <w:r w:rsidRPr="00351B1E">
        <w:rPr>
          <w:lang w:val="sr-Latn-RS"/>
        </w:rPr>
        <w:t>UNWTO</w:t>
      </w:r>
      <w:r w:rsidRPr="000D3DAB">
        <w:t xml:space="preserve"> дефиницијом руралног туризма, </w:t>
      </w:r>
      <w:r w:rsidRPr="00CB4C3B">
        <w:rPr>
          <w:b/>
        </w:rPr>
        <w:t>село мора да има</w:t>
      </w:r>
      <w:r w:rsidRPr="000D3DAB">
        <w:t xml:space="preserve"> </w:t>
      </w:r>
      <w:r w:rsidRPr="00E37844">
        <w:rPr>
          <w:b/>
        </w:rPr>
        <w:t>следеће карактеристике да би било квалификовано за пријаву</w:t>
      </w:r>
      <w:r w:rsidRPr="000D3DAB">
        <w:t>:</w:t>
      </w:r>
    </w:p>
    <w:p w:rsidR="00CD0AB5" w:rsidRPr="00CB4C3B" w:rsidRDefault="00CD0AB5" w:rsidP="00CD0AB5">
      <w:pPr>
        <w:pStyle w:val="ListParagraph"/>
        <w:numPr>
          <w:ilvl w:val="0"/>
          <w:numId w:val="13"/>
        </w:numPr>
        <w:spacing w:after="120" w:line="256" w:lineRule="auto"/>
        <w:ind w:left="993"/>
        <w:rPr>
          <w:rFonts w:cs="Times New Roman"/>
          <w:szCs w:val="24"/>
        </w:rPr>
      </w:pPr>
      <w:r w:rsidRPr="00CB4C3B">
        <w:rPr>
          <w:rFonts w:cs="Times New Roman"/>
          <w:szCs w:val="24"/>
        </w:rPr>
        <w:t>Има малу густину насељености и максимално 15.000 становника.</w:t>
      </w:r>
    </w:p>
    <w:p w:rsidR="00CD0AB5" w:rsidRPr="00CB4C3B" w:rsidRDefault="00CD0AB5" w:rsidP="00CD0AB5">
      <w:pPr>
        <w:pStyle w:val="ListParagraph"/>
        <w:numPr>
          <w:ilvl w:val="0"/>
          <w:numId w:val="13"/>
        </w:numPr>
        <w:spacing w:after="120" w:line="256" w:lineRule="auto"/>
        <w:ind w:left="993"/>
        <w:rPr>
          <w:rFonts w:cs="Times New Roman"/>
          <w:szCs w:val="24"/>
        </w:rPr>
      </w:pPr>
      <w:r w:rsidRPr="00CB4C3B">
        <w:rPr>
          <w:rFonts w:cs="Times New Roman"/>
          <w:szCs w:val="24"/>
        </w:rPr>
        <w:t xml:space="preserve">Налази се у пределу са значајним </w:t>
      </w:r>
      <w:r>
        <w:rPr>
          <w:rFonts w:cs="Times New Roman"/>
          <w:szCs w:val="24"/>
        </w:rPr>
        <w:t>уч</w:t>
      </w:r>
      <w:r w:rsidR="002220E4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шћем </w:t>
      </w:r>
      <w:r w:rsidRPr="00CB4C3B">
        <w:rPr>
          <w:rFonts w:cs="Times New Roman"/>
          <w:szCs w:val="24"/>
        </w:rPr>
        <w:t xml:space="preserve">традиционалних активности као што су пољопривреда, шумарство, сточарство или рибарство. </w:t>
      </w:r>
    </w:p>
    <w:p w:rsidR="00CD0AB5" w:rsidRPr="00CB4C3B" w:rsidRDefault="00CD0AB5" w:rsidP="00CD0AB5">
      <w:pPr>
        <w:pStyle w:val="ListParagraph"/>
        <w:numPr>
          <w:ilvl w:val="0"/>
          <w:numId w:val="13"/>
        </w:numPr>
        <w:spacing w:after="120" w:line="256" w:lineRule="auto"/>
        <w:ind w:left="993"/>
        <w:rPr>
          <w:rFonts w:cs="Times New Roman"/>
          <w:szCs w:val="24"/>
        </w:rPr>
      </w:pPr>
      <w:r w:rsidRPr="00CB4C3B">
        <w:rPr>
          <w:rFonts w:cs="Times New Roman"/>
          <w:szCs w:val="24"/>
        </w:rPr>
        <w:t>Негује заједничке друштвене вредности заједнице и начин / стил живота.</w:t>
      </w:r>
    </w:p>
    <w:p w:rsidR="00572B40" w:rsidRPr="00FA4882" w:rsidRDefault="00572B40" w:rsidP="00572B40">
      <w:pPr>
        <w:spacing w:after="120" w:line="240" w:lineRule="auto"/>
        <w:rPr>
          <w:rFonts w:cs="Times New Roman"/>
          <w:szCs w:val="24"/>
        </w:rPr>
      </w:pPr>
      <w:r w:rsidRPr="00FA4882">
        <w:t xml:space="preserve">Осим тога, </w:t>
      </w:r>
      <w:proofErr w:type="spellStart"/>
      <w:r w:rsidRPr="00FA4882">
        <w:rPr>
          <w:lang w:val="sr-Latn-RS"/>
        </w:rPr>
        <w:t>најбоље</w:t>
      </w:r>
      <w:proofErr w:type="spellEnd"/>
      <w:r w:rsidRPr="00FA4882">
        <w:rPr>
          <w:lang w:val="sr-Latn-RS"/>
        </w:rPr>
        <w:t xml:space="preserve"> </w:t>
      </w:r>
      <w:proofErr w:type="spellStart"/>
      <w:r w:rsidRPr="00FA4882">
        <w:rPr>
          <w:lang w:val="sr-Latn-RS"/>
        </w:rPr>
        <w:t>туристичко</w:t>
      </w:r>
      <w:proofErr w:type="spellEnd"/>
      <w:r w:rsidRPr="00FA4882">
        <w:rPr>
          <w:lang w:val="sr-Latn-RS"/>
        </w:rPr>
        <w:t xml:space="preserve"> </w:t>
      </w:r>
      <w:proofErr w:type="spellStart"/>
      <w:r w:rsidRPr="00FA4882">
        <w:rPr>
          <w:lang w:val="sr-Latn-RS"/>
        </w:rPr>
        <w:t>село</w:t>
      </w:r>
      <w:proofErr w:type="spellEnd"/>
      <w:r w:rsidRPr="00FA4882">
        <w:rPr>
          <w:lang w:val="sr-Latn-RS"/>
        </w:rPr>
        <w:t xml:space="preserve"> </w:t>
      </w:r>
      <w:proofErr w:type="spellStart"/>
      <w:r w:rsidRPr="00FA4882">
        <w:rPr>
          <w:lang w:val="sr-Latn-RS"/>
        </w:rPr>
        <w:t>по</w:t>
      </w:r>
      <w:proofErr w:type="spellEnd"/>
      <w:r w:rsidRPr="00FA4882">
        <w:rPr>
          <w:lang w:val="sr-Latn-RS"/>
        </w:rPr>
        <w:t xml:space="preserve"> </w:t>
      </w:r>
      <w:r w:rsidRPr="00FA4882">
        <w:rPr>
          <w:rFonts w:cs="Times New Roman"/>
          <w:szCs w:val="24"/>
          <w:lang w:val="sr-Latn-RS"/>
        </w:rPr>
        <w:t>UNWTO</w:t>
      </w:r>
      <w:r w:rsidRPr="00FA4882">
        <w:t xml:space="preserve"> треба да:</w:t>
      </w:r>
    </w:p>
    <w:p w:rsidR="00572B40" w:rsidRPr="00FA4882" w:rsidRDefault="00572B40" w:rsidP="00572B40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</w:rPr>
      </w:pPr>
      <w:r w:rsidRPr="00FA4882">
        <w:rPr>
          <w:rFonts w:cs="Times New Roman"/>
          <w:szCs w:val="24"/>
        </w:rPr>
        <w:t>буде</w:t>
      </w:r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посвећено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визији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туризма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као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алата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за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позитивну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трансформацију</w:t>
      </w:r>
      <w:proofErr w:type="spellEnd"/>
      <w:r w:rsidRPr="00FA4882">
        <w:rPr>
          <w:rFonts w:cs="Times New Roman"/>
          <w:szCs w:val="24"/>
          <w:lang w:val="sr-Latn-RS"/>
        </w:rPr>
        <w:t xml:space="preserve">, </w:t>
      </w:r>
      <w:proofErr w:type="spellStart"/>
      <w:r w:rsidRPr="00FA4882">
        <w:rPr>
          <w:rFonts w:cs="Times New Roman"/>
          <w:szCs w:val="24"/>
          <w:lang w:val="sr-Latn-RS"/>
        </w:rPr>
        <w:t>инклузивни</w:t>
      </w:r>
      <w:proofErr w:type="spellEnd"/>
      <w:r w:rsidRPr="00FA4882">
        <w:rPr>
          <w:rFonts w:cs="Times New Roman"/>
          <w:szCs w:val="24"/>
          <w:lang w:val="sr-Latn-RS"/>
        </w:rPr>
        <w:t xml:space="preserve"> и </w:t>
      </w:r>
      <w:proofErr w:type="spellStart"/>
      <w:r w:rsidRPr="00FA4882">
        <w:rPr>
          <w:rFonts w:cs="Times New Roman"/>
          <w:szCs w:val="24"/>
          <w:lang w:val="sr-Latn-RS"/>
        </w:rPr>
        <w:t>одрживи</w:t>
      </w:r>
      <w:proofErr w:type="spellEnd"/>
      <w:r w:rsidRPr="00FA4882">
        <w:rPr>
          <w:rFonts w:cs="Times New Roman"/>
          <w:szCs w:val="24"/>
          <w:lang w:val="sr-Latn-RS"/>
        </w:rPr>
        <w:t xml:space="preserve"> </w:t>
      </w:r>
      <w:proofErr w:type="spellStart"/>
      <w:r w:rsidRPr="00FA4882">
        <w:rPr>
          <w:rFonts w:cs="Times New Roman"/>
          <w:szCs w:val="24"/>
          <w:lang w:val="sr-Latn-RS"/>
        </w:rPr>
        <w:t>развој</w:t>
      </w:r>
      <w:proofErr w:type="spellEnd"/>
    </w:p>
    <w:p w:rsidR="00572B40" w:rsidRPr="00FA4882" w:rsidRDefault="00572B40" w:rsidP="00572B40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</w:rPr>
      </w:pPr>
      <w:r w:rsidRPr="00FA4882">
        <w:rPr>
          <w:rFonts w:cs="Times New Roman"/>
          <w:szCs w:val="24"/>
        </w:rPr>
        <w:t>промовише и штити своју природу и своју културу</w:t>
      </w:r>
    </w:p>
    <w:p w:rsidR="00572B40" w:rsidRPr="00FA4882" w:rsidRDefault="00572B40" w:rsidP="00572B40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</w:rPr>
      </w:pPr>
      <w:r w:rsidRPr="00FA4882">
        <w:rPr>
          <w:rFonts w:cs="Times New Roman"/>
          <w:szCs w:val="24"/>
        </w:rPr>
        <w:t>цени своју гастрономију, своје занате и своје људе.</w:t>
      </w:r>
    </w:p>
    <w:p w:rsidR="00572B40" w:rsidRPr="00FA4882" w:rsidRDefault="00572B40" w:rsidP="00572B40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</w:rPr>
      </w:pPr>
      <w:r w:rsidRPr="00FA4882">
        <w:rPr>
          <w:rFonts w:cs="Times New Roman"/>
          <w:szCs w:val="24"/>
        </w:rPr>
        <w:t>подстиче иновације и предузетништво</w:t>
      </w:r>
    </w:p>
    <w:p w:rsidR="00572B40" w:rsidRPr="00FA4882" w:rsidRDefault="00572B40" w:rsidP="00572B40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</w:rPr>
      </w:pPr>
      <w:r w:rsidRPr="00FA4882">
        <w:rPr>
          <w:rFonts w:cs="Times New Roman"/>
          <w:szCs w:val="24"/>
        </w:rPr>
        <w:t>оснажује своју заједницу</w:t>
      </w:r>
    </w:p>
    <w:p w:rsidR="00572B40" w:rsidRPr="00FA4882" w:rsidRDefault="00572B40" w:rsidP="00572B40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szCs w:val="24"/>
        </w:rPr>
      </w:pPr>
      <w:r w:rsidRPr="00FA4882">
        <w:rPr>
          <w:rFonts w:cs="Times New Roman"/>
          <w:szCs w:val="24"/>
        </w:rPr>
        <w:t>ради за добробит становника и посетилаца</w:t>
      </w:r>
    </w:p>
    <w:p w:rsidR="00902BCC" w:rsidRDefault="00902BCC" w:rsidP="000D3DAB">
      <w:pPr>
        <w:spacing w:after="120" w:line="240" w:lineRule="auto"/>
        <w:rPr>
          <w:rFonts w:cs="Times New Roman"/>
          <w:szCs w:val="24"/>
          <w:lang w:val="sr-Latn-RS"/>
        </w:rPr>
      </w:pPr>
      <w:r w:rsidRPr="00FA4882">
        <w:rPr>
          <w:rFonts w:cs="Times New Roman"/>
          <w:szCs w:val="24"/>
        </w:rPr>
        <w:t xml:space="preserve">Државе чланице </w:t>
      </w:r>
      <w:r w:rsidR="009A497D" w:rsidRPr="00FA4882">
        <w:rPr>
          <w:rFonts w:cs="Times New Roman"/>
          <w:szCs w:val="24"/>
          <w:lang w:val="sr-Latn-RS"/>
        </w:rPr>
        <w:t>UNWTO</w:t>
      </w:r>
      <w:r w:rsidRPr="00FA4882">
        <w:rPr>
          <w:rFonts w:cs="Times New Roman"/>
          <w:szCs w:val="24"/>
        </w:rPr>
        <w:t xml:space="preserve"> су позване да поднесу највише осам пријава (села)</w:t>
      </w:r>
      <w:r w:rsidR="002D47CC" w:rsidRPr="00FA4882">
        <w:rPr>
          <w:rFonts w:cs="Times New Roman"/>
          <w:szCs w:val="24"/>
          <w:lang w:val="sr-Latn-RS"/>
        </w:rPr>
        <w:t>.</w:t>
      </w:r>
    </w:p>
    <w:p w:rsidR="007B05AB" w:rsidRDefault="007B05AB" w:rsidP="00F136C8">
      <w:pPr>
        <w:spacing w:after="0"/>
        <w:rPr>
          <w:szCs w:val="24"/>
          <w:lang w:val="sr-Cyrl-CS"/>
        </w:rPr>
      </w:pPr>
      <w:r w:rsidRPr="00A30702">
        <w:rPr>
          <w:szCs w:val="24"/>
          <w:lang w:val="sr-Cyrl-CS"/>
        </w:rPr>
        <w:t xml:space="preserve">Крајњи </w:t>
      </w:r>
      <w:r w:rsidRPr="00A30702">
        <w:rPr>
          <w:b/>
          <w:szCs w:val="24"/>
          <w:lang w:val="sr-Cyrl-CS"/>
        </w:rPr>
        <w:t>рок за</w:t>
      </w:r>
      <w:r>
        <w:rPr>
          <w:b/>
          <w:szCs w:val="24"/>
          <w:lang w:val="sr-Cyrl-CS"/>
        </w:rPr>
        <w:t xml:space="preserve"> достављање пријава Министарству туризма и омладине је </w:t>
      </w:r>
      <w:r>
        <w:rPr>
          <w:b/>
          <w:szCs w:val="24"/>
          <w:u w:val="single"/>
          <w:lang w:val="sr-Latn-RS"/>
        </w:rPr>
        <w:t>26</w:t>
      </w:r>
      <w:r w:rsidRPr="00866EA0">
        <w:rPr>
          <w:b/>
          <w:szCs w:val="24"/>
          <w:u w:val="single"/>
          <w:lang w:val="sr-Cyrl-CS"/>
        </w:rPr>
        <w:t>. мај 2023. године</w:t>
      </w:r>
      <w:r w:rsidRPr="00866EA0">
        <w:rPr>
          <w:szCs w:val="24"/>
          <w:lang w:val="sr-Cyrl-CS"/>
        </w:rPr>
        <w:t xml:space="preserve"> </w:t>
      </w:r>
      <w:r w:rsidRPr="00A30702">
        <w:rPr>
          <w:szCs w:val="24"/>
          <w:lang w:val="sr-Cyrl-CS"/>
        </w:rPr>
        <w:t>са потребним</w:t>
      </w:r>
      <w:r w:rsidR="006B3777">
        <w:rPr>
          <w:szCs w:val="24"/>
          <w:lang w:val="sr-Cyrl-CS"/>
        </w:rPr>
        <w:t xml:space="preserve"> </w:t>
      </w:r>
      <w:r w:rsidR="006B3777" w:rsidRPr="00AA6877">
        <w:rPr>
          <w:b/>
          <w:szCs w:val="24"/>
          <w:lang w:val="sr-Cyrl-CS"/>
        </w:rPr>
        <w:t xml:space="preserve">Обрасцем за пријаву на Конкурс </w:t>
      </w:r>
      <w:r w:rsidR="006B3777" w:rsidRPr="00AA6877">
        <w:rPr>
          <w:b/>
          <w:szCs w:val="24"/>
          <w:lang w:val="sr-Latn-RS"/>
        </w:rPr>
        <w:t>UNWTO</w:t>
      </w:r>
      <w:r w:rsidR="006B3777">
        <w:rPr>
          <w:szCs w:val="24"/>
          <w:lang w:val="sr-Latn-RS"/>
        </w:rPr>
        <w:t xml:space="preserve"> </w:t>
      </w:r>
      <w:r w:rsidR="006B3777">
        <w:rPr>
          <w:szCs w:val="24"/>
        </w:rPr>
        <w:t xml:space="preserve">и </w:t>
      </w:r>
      <w:r w:rsidR="006B3777" w:rsidRPr="00AA6877">
        <w:rPr>
          <w:b/>
          <w:szCs w:val="24"/>
        </w:rPr>
        <w:t>Документом о кандидатури</w:t>
      </w:r>
      <w:r w:rsidR="00CD64AE">
        <w:rPr>
          <w:b/>
          <w:szCs w:val="24"/>
          <w:lang w:val="sr-Latn-RS"/>
        </w:rPr>
        <w:t xml:space="preserve"> </w:t>
      </w:r>
      <w:bookmarkStart w:id="5" w:name="_GoBack"/>
      <w:r w:rsidR="00CD64AE" w:rsidRPr="00CD64AE">
        <w:rPr>
          <w:szCs w:val="24"/>
          <w:lang w:val="sr-Latn-RS"/>
        </w:rPr>
        <w:t>(</w:t>
      </w:r>
      <w:r w:rsidR="00CD64AE" w:rsidRPr="00CD64AE">
        <w:rPr>
          <w:szCs w:val="24"/>
        </w:rPr>
        <w:t>попуњавају се у задатој форми</w:t>
      </w:r>
      <w:r w:rsidR="00CD64AE" w:rsidRPr="00CD64AE">
        <w:rPr>
          <w:szCs w:val="24"/>
          <w:lang w:val="sr-Latn-RS"/>
        </w:rPr>
        <w:t>)</w:t>
      </w:r>
      <w:r w:rsidRPr="00CD64AE">
        <w:rPr>
          <w:szCs w:val="24"/>
        </w:rPr>
        <w:t>,</w:t>
      </w:r>
      <w:r>
        <w:rPr>
          <w:szCs w:val="24"/>
        </w:rPr>
        <w:t xml:space="preserve"> </w:t>
      </w:r>
      <w:bookmarkEnd w:id="5"/>
      <w:r>
        <w:rPr>
          <w:szCs w:val="24"/>
        </w:rPr>
        <w:t xml:space="preserve">који </w:t>
      </w:r>
      <w:r w:rsidR="006B3777">
        <w:rPr>
          <w:szCs w:val="24"/>
        </w:rPr>
        <w:t>су</w:t>
      </w:r>
      <w:r>
        <w:rPr>
          <w:szCs w:val="24"/>
        </w:rPr>
        <w:t xml:space="preserve"> објављен</w:t>
      </w:r>
      <w:r w:rsidR="00AA6877">
        <w:rPr>
          <w:szCs w:val="24"/>
        </w:rPr>
        <w:t>и</w:t>
      </w:r>
      <w:r>
        <w:rPr>
          <w:szCs w:val="24"/>
        </w:rPr>
        <w:t xml:space="preserve"> на сајту Министарства (</w:t>
      </w:r>
      <w:hyperlink r:id="rId5" w:history="1">
        <w:r w:rsidRPr="00EB08F8">
          <w:rPr>
            <w:rStyle w:val="Hyperlink"/>
            <w:szCs w:val="24"/>
            <w:lang w:val="sr-Latn-RS"/>
          </w:rPr>
          <w:t>www.mto.gov.rs</w:t>
        </w:r>
      </w:hyperlink>
      <w:r>
        <w:rPr>
          <w:szCs w:val="24"/>
        </w:rPr>
        <w:t>)</w:t>
      </w:r>
      <w:r w:rsidR="003A1674">
        <w:rPr>
          <w:szCs w:val="24"/>
        </w:rPr>
        <w:t>.</w:t>
      </w:r>
      <w:r>
        <w:rPr>
          <w:szCs w:val="24"/>
        </w:rPr>
        <w:t xml:space="preserve"> </w:t>
      </w:r>
    </w:p>
    <w:p w:rsidR="00F136C8" w:rsidRPr="00C516A6" w:rsidRDefault="00F136C8" w:rsidP="00F136C8">
      <w:pPr>
        <w:shd w:val="clear" w:color="auto" w:fill="FFFFFF"/>
        <w:spacing w:after="120" w:line="240" w:lineRule="auto"/>
        <w:rPr>
          <w:bCs/>
          <w:color w:val="000000"/>
          <w:szCs w:val="24"/>
          <w:lang w:eastAsia="sr-Latn-RS"/>
        </w:rPr>
      </w:pPr>
      <w:r w:rsidRPr="00C516A6">
        <w:rPr>
          <w:color w:val="000000"/>
          <w:szCs w:val="24"/>
          <w:lang w:eastAsia="sr-Latn-RS"/>
        </w:rPr>
        <w:t xml:space="preserve">Пријаве </w:t>
      </w:r>
      <w:r>
        <w:rPr>
          <w:color w:val="000000"/>
          <w:szCs w:val="24"/>
          <w:lang w:eastAsia="sr-Latn-RS"/>
        </w:rPr>
        <w:t xml:space="preserve">се достављају </w:t>
      </w:r>
      <w:r w:rsidRPr="00C516A6">
        <w:rPr>
          <w:b/>
          <w:color w:val="000000"/>
          <w:szCs w:val="24"/>
          <w:lang w:eastAsia="sr-Latn-RS"/>
        </w:rPr>
        <w:t>електронским путем</w:t>
      </w:r>
      <w:r w:rsidRPr="00C516A6">
        <w:rPr>
          <w:color w:val="000000"/>
          <w:szCs w:val="24"/>
          <w:lang w:eastAsia="sr-Latn-RS"/>
        </w:rPr>
        <w:t xml:space="preserve"> на </w:t>
      </w:r>
      <w:r w:rsidRPr="00C516A6">
        <w:rPr>
          <w:bCs/>
          <w:color w:val="000000"/>
          <w:szCs w:val="24"/>
          <w:lang w:val="sr-Latn-RS" w:eastAsia="sr-Latn-RS"/>
        </w:rPr>
        <w:t>e-mail</w:t>
      </w:r>
      <w:r w:rsidRPr="00C516A6">
        <w:rPr>
          <w:bCs/>
          <w:color w:val="000000"/>
          <w:szCs w:val="24"/>
          <w:lang w:eastAsia="sr-Latn-RS"/>
        </w:rPr>
        <w:t xml:space="preserve"> ад</w:t>
      </w:r>
      <w:r>
        <w:rPr>
          <w:bCs/>
          <w:color w:val="000000"/>
          <w:szCs w:val="24"/>
          <w:lang w:eastAsia="sr-Latn-RS"/>
        </w:rPr>
        <w:t>р</w:t>
      </w:r>
      <w:r w:rsidRPr="00C516A6">
        <w:rPr>
          <w:bCs/>
          <w:color w:val="000000"/>
          <w:szCs w:val="24"/>
          <w:lang w:eastAsia="sr-Latn-RS"/>
        </w:rPr>
        <w:t xml:space="preserve">есу: </w:t>
      </w:r>
      <w:hyperlink r:id="rId6" w:history="1">
        <w:r w:rsidRPr="00C516A6">
          <w:rPr>
            <w:rStyle w:val="Hyperlink"/>
            <w:bCs/>
            <w:szCs w:val="24"/>
            <w:lang w:val="sr-Latn-RS" w:eastAsia="sr-Latn-RS"/>
          </w:rPr>
          <w:t>milica.jovicic@mto.gov.rs</w:t>
        </w:r>
      </w:hyperlink>
      <w:r w:rsidRPr="00C516A6">
        <w:rPr>
          <w:bCs/>
          <w:color w:val="000000"/>
          <w:szCs w:val="24"/>
          <w:lang w:val="sr-Latn-RS" w:eastAsia="sr-Latn-RS"/>
        </w:rPr>
        <w:t xml:space="preserve"> </w:t>
      </w:r>
      <w:r w:rsidRPr="00C516A6">
        <w:rPr>
          <w:bCs/>
          <w:color w:val="000000"/>
          <w:szCs w:val="24"/>
          <w:lang w:eastAsia="sr-Latn-RS"/>
        </w:rPr>
        <w:t xml:space="preserve">и </w:t>
      </w:r>
      <w:r w:rsidRPr="00C516A6">
        <w:rPr>
          <w:b/>
          <w:bCs/>
          <w:color w:val="000000"/>
          <w:szCs w:val="24"/>
          <w:lang w:eastAsia="sr-Latn-RS"/>
        </w:rPr>
        <w:t>у штампаној форми</w:t>
      </w:r>
      <w:r w:rsidRPr="00C516A6">
        <w:rPr>
          <w:bCs/>
          <w:color w:val="000000"/>
          <w:szCs w:val="24"/>
          <w:lang w:eastAsia="sr-Latn-RS"/>
        </w:rPr>
        <w:t xml:space="preserve"> са назнаком „НАЈБОЉЕ ТУРИСТИЧКО СЕЛО“ – НЕ ОТВАРАТИ , на адресу:</w:t>
      </w:r>
    </w:p>
    <w:p w:rsidR="00F136C8" w:rsidRPr="00C516A6" w:rsidRDefault="00F136C8" w:rsidP="00F136C8">
      <w:pPr>
        <w:shd w:val="clear" w:color="auto" w:fill="FFFFFF"/>
        <w:spacing w:after="120" w:line="240" w:lineRule="auto"/>
        <w:ind w:left="720"/>
        <w:rPr>
          <w:bCs/>
          <w:color w:val="000000"/>
          <w:szCs w:val="24"/>
          <w:lang w:eastAsia="sr-Latn-RS"/>
        </w:rPr>
      </w:pPr>
      <w:r w:rsidRPr="00C516A6">
        <w:rPr>
          <w:bCs/>
          <w:color w:val="000000"/>
          <w:szCs w:val="24"/>
          <w:lang w:eastAsia="sr-Latn-RS"/>
        </w:rPr>
        <w:t>Министарство туризма и омладине</w:t>
      </w:r>
    </w:p>
    <w:p w:rsidR="00F136C8" w:rsidRPr="00C516A6" w:rsidRDefault="00F136C8" w:rsidP="00F136C8">
      <w:pPr>
        <w:shd w:val="clear" w:color="auto" w:fill="FFFFFF"/>
        <w:spacing w:after="120" w:line="240" w:lineRule="auto"/>
        <w:ind w:left="720"/>
        <w:rPr>
          <w:bCs/>
          <w:color w:val="000000"/>
          <w:szCs w:val="24"/>
          <w:lang w:eastAsia="sr-Latn-RS"/>
        </w:rPr>
      </w:pPr>
      <w:r w:rsidRPr="00C516A6">
        <w:rPr>
          <w:bCs/>
          <w:color w:val="000000"/>
          <w:szCs w:val="24"/>
          <w:lang w:eastAsia="sr-Latn-RS"/>
        </w:rPr>
        <w:t>Сектор за туризам</w:t>
      </w:r>
    </w:p>
    <w:p w:rsidR="00F136C8" w:rsidRPr="00C516A6" w:rsidRDefault="00F136C8" w:rsidP="00F136C8">
      <w:pPr>
        <w:shd w:val="clear" w:color="auto" w:fill="FFFFFF"/>
        <w:spacing w:after="120" w:line="240" w:lineRule="auto"/>
        <w:ind w:left="720"/>
        <w:rPr>
          <w:bCs/>
          <w:color w:val="000000"/>
          <w:szCs w:val="24"/>
          <w:lang w:eastAsia="sr-Latn-RS"/>
        </w:rPr>
      </w:pPr>
      <w:r w:rsidRPr="00C516A6">
        <w:rPr>
          <w:bCs/>
          <w:color w:val="000000"/>
          <w:szCs w:val="24"/>
          <w:lang w:eastAsia="sr-Latn-RS"/>
        </w:rPr>
        <w:t>Омладинских бригада бр. 1</w:t>
      </w:r>
    </w:p>
    <w:p w:rsidR="00F136C8" w:rsidRPr="00C516A6" w:rsidRDefault="00F136C8" w:rsidP="00F136C8">
      <w:pPr>
        <w:shd w:val="clear" w:color="auto" w:fill="FFFFFF"/>
        <w:spacing w:after="120" w:line="240" w:lineRule="auto"/>
        <w:ind w:left="720"/>
        <w:rPr>
          <w:color w:val="000000"/>
          <w:szCs w:val="24"/>
          <w:shd w:val="clear" w:color="auto" w:fill="FFFFFF"/>
          <w:lang w:val="sr-Latn-RS"/>
        </w:rPr>
      </w:pPr>
      <w:r w:rsidRPr="00C516A6">
        <w:rPr>
          <w:bCs/>
          <w:color w:val="000000"/>
          <w:szCs w:val="24"/>
          <w:lang w:eastAsia="sr-Latn-RS"/>
        </w:rPr>
        <w:t>11070 Нови Београд</w:t>
      </w:r>
      <w:r w:rsidRPr="00C516A6">
        <w:rPr>
          <w:bCs/>
          <w:color w:val="000000"/>
          <w:szCs w:val="24"/>
          <w:lang w:val="sr-Latn-RS" w:eastAsia="sr-Latn-RS"/>
        </w:rPr>
        <w:t xml:space="preserve"> </w:t>
      </w:r>
    </w:p>
    <w:p w:rsidR="007B05AB" w:rsidRPr="00FA4882" w:rsidRDefault="007B05AB" w:rsidP="000D3DAB">
      <w:pPr>
        <w:spacing w:after="120" w:line="240" w:lineRule="auto"/>
        <w:rPr>
          <w:rFonts w:cs="Times New Roman"/>
          <w:szCs w:val="24"/>
          <w:lang w:val="sr-Latn-RS"/>
        </w:rPr>
      </w:pPr>
    </w:p>
    <w:p w:rsidR="002D752B" w:rsidRPr="00FA4882" w:rsidRDefault="002D752B" w:rsidP="000D3DAB">
      <w:pPr>
        <w:spacing w:after="120" w:line="240" w:lineRule="auto"/>
        <w:rPr>
          <w:rFonts w:cs="Times New Roman"/>
          <w:b/>
          <w:szCs w:val="24"/>
          <w:lang w:val="sr-Latn-RS"/>
        </w:rPr>
      </w:pPr>
    </w:p>
    <w:p w:rsidR="00EF40F6" w:rsidRPr="00FA4882" w:rsidRDefault="00EF40F6" w:rsidP="000D3DAB">
      <w:pPr>
        <w:spacing w:after="120" w:line="240" w:lineRule="auto"/>
        <w:rPr>
          <w:rFonts w:cs="Times New Roman"/>
          <w:szCs w:val="24"/>
        </w:rPr>
      </w:pPr>
    </w:p>
    <w:sectPr w:rsidR="00EF40F6" w:rsidRPr="00FA488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57F"/>
    <w:multiLevelType w:val="hybridMultilevel"/>
    <w:tmpl w:val="B2586C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062B4"/>
    <w:multiLevelType w:val="hybridMultilevel"/>
    <w:tmpl w:val="C4E62512"/>
    <w:lvl w:ilvl="0" w:tplc="F3862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4B34"/>
    <w:multiLevelType w:val="hybridMultilevel"/>
    <w:tmpl w:val="854AD7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11A7"/>
    <w:multiLevelType w:val="hybridMultilevel"/>
    <w:tmpl w:val="CA8C05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CC0"/>
    <w:multiLevelType w:val="hybridMultilevel"/>
    <w:tmpl w:val="B4EC2FC6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223492"/>
    <w:multiLevelType w:val="hybridMultilevel"/>
    <w:tmpl w:val="F8209C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0B18"/>
    <w:multiLevelType w:val="hybridMultilevel"/>
    <w:tmpl w:val="0B0E9C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24569"/>
    <w:multiLevelType w:val="hybridMultilevel"/>
    <w:tmpl w:val="353EDF84"/>
    <w:lvl w:ilvl="0" w:tplc="F3862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33B8F"/>
    <w:multiLevelType w:val="hybridMultilevel"/>
    <w:tmpl w:val="27240AC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102FEB"/>
    <w:multiLevelType w:val="hybridMultilevel"/>
    <w:tmpl w:val="C352D0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4A03E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352BC"/>
    <w:multiLevelType w:val="hybridMultilevel"/>
    <w:tmpl w:val="47BA17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C0C18"/>
    <w:multiLevelType w:val="hybridMultilevel"/>
    <w:tmpl w:val="350EB6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40CC"/>
    <w:multiLevelType w:val="hybridMultilevel"/>
    <w:tmpl w:val="349A5A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2"/>
  </w:num>
  <w:num w:numId="7">
    <w:abstractNumId w:val="6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35"/>
    <w:rsid w:val="000414A1"/>
    <w:rsid w:val="00054F6C"/>
    <w:rsid w:val="000D3DAB"/>
    <w:rsid w:val="00100AC8"/>
    <w:rsid w:val="001105E4"/>
    <w:rsid w:val="00123011"/>
    <w:rsid w:val="00165212"/>
    <w:rsid w:val="0016747D"/>
    <w:rsid w:val="001D443F"/>
    <w:rsid w:val="001D7859"/>
    <w:rsid w:val="001E32ED"/>
    <w:rsid w:val="001F2235"/>
    <w:rsid w:val="00215416"/>
    <w:rsid w:val="00217C40"/>
    <w:rsid w:val="002220E4"/>
    <w:rsid w:val="0022442E"/>
    <w:rsid w:val="00280B35"/>
    <w:rsid w:val="002A36A8"/>
    <w:rsid w:val="002B228F"/>
    <w:rsid w:val="002C6FD5"/>
    <w:rsid w:val="002D1D03"/>
    <w:rsid w:val="002D47CC"/>
    <w:rsid w:val="002D752B"/>
    <w:rsid w:val="002E4B77"/>
    <w:rsid w:val="00306DB5"/>
    <w:rsid w:val="00331C54"/>
    <w:rsid w:val="003473C3"/>
    <w:rsid w:val="00351B1E"/>
    <w:rsid w:val="003A1674"/>
    <w:rsid w:val="003C36EA"/>
    <w:rsid w:val="003C4B55"/>
    <w:rsid w:val="003E0C00"/>
    <w:rsid w:val="004074D3"/>
    <w:rsid w:val="004503C6"/>
    <w:rsid w:val="00465243"/>
    <w:rsid w:val="00481BB4"/>
    <w:rsid w:val="004C48A2"/>
    <w:rsid w:val="004D6657"/>
    <w:rsid w:val="00572B40"/>
    <w:rsid w:val="00576321"/>
    <w:rsid w:val="00616140"/>
    <w:rsid w:val="00623A2B"/>
    <w:rsid w:val="00637306"/>
    <w:rsid w:val="006447F5"/>
    <w:rsid w:val="00652186"/>
    <w:rsid w:val="00677C2B"/>
    <w:rsid w:val="00695D96"/>
    <w:rsid w:val="006B3777"/>
    <w:rsid w:val="006C60A4"/>
    <w:rsid w:val="006E4994"/>
    <w:rsid w:val="007075FB"/>
    <w:rsid w:val="00714780"/>
    <w:rsid w:val="00767A5B"/>
    <w:rsid w:val="00771392"/>
    <w:rsid w:val="007B05AB"/>
    <w:rsid w:val="007D14A9"/>
    <w:rsid w:val="0081681D"/>
    <w:rsid w:val="008877CC"/>
    <w:rsid w:val="00902BCC"/>
    <w:rsid w:val="00914921"/>
    <w:rsid w:val="0092467D"/>
    <w:rsid w:val="009A497D"/>
    <w:rsid w:val="009C47A3"/>
    <w:rsid w:val="009F42DC"/>
    <w:rsid w:val="00A46D19"/>
    <w:rsid w:val="00A5125F"/>
    <w:rsid w:val="00A64122"/>
    <w:rsid w:val="00A65623"/>
    <w:rsid w:val="00A73FA5"/>
    <w:rsid w:val="00AA6877"/>
    <w:rsid w:val="00AB03B0"/>
    <w:rsid w:val="00AC2B18"/>
    <w:rsid w:val="00AC687F"/>
    <w:rsid w:val="00B12D79"/>
    <w:rsid w:val="00B20436"/>
    <w:rsid w:val="00B44CDF"/>
    <w:rsid w:val="00B53E7A"/>
    <w:rsid w:val="00B62FD3"/>
    <w:rsid w:val="00B91981"/>
    <w:rsid w:val="00BA0152"/>
    <w:rsid w:val="00BC2C46"/>
    <w:rsid w:val="00BD40B6"/>
    <w:rsid w:val="00BE0A8B"/>
    <w:rsid w:val="00C07F58"/>
    <w:rsid w:val="00C2180A"/>
    <w:rsid w:val="00C230C4"/>
    <w:rsid w:val="00CD0AB5"/>
    <w:rsid w:val="00CD64AE"/>
    <w:rsid w:val="00D27B29"/>
    <w:rsid w:val="00D91501"/>
    <w:rsid w:val="00D91D26"/>
    <w:rsid w:val="00E2274B"/>
    <w:rsid w:val="00E230BB"/>
    <w:rsid w:val="00E2734C"/>
    <w:rsid w:val="00E37A4A"/>
    <w:rsid w:val="00E42998"/>
    <w:rsid w:val="00E438FE"/>
    <w:rsid w:val="00E76798"/>
    <w:rsid w:val="00E936F1"/>
    <w:rsid w:val="00EA267B"/>
    <w:rsid w:val="00EB02F6"/>
    <w:rsid w:val="00EE780F"/>
    <w:rsid w:val="00EF40F6"/>
    <w:rsid w:val="00F136C8"/>
    <w:rsid w:val="00F138A0"/>
    <w:rsid w:val="00F13E97"/>
    <w:rsid w:val="00F61646"/>
    <w:rsid w:val="00F70808"/>
    <w:rsid w:val="00F97E73"/>
    <w:rsid w:val="00FA4882"/>
    <w:rsid w:val="00FC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FFB5"/>
  <w15:chartTrackingRefBased/>
  <w15:docId w15:val="{EA0CF708-E3CD-41B7-AA07-68228750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011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011"/>
    <w:pPr>
      <w:ind w:left="720"/>
      <w:contextualSpacing/>
    </w:pPr>
  </w:style>
  <w:style w:type="character" w:styleId="Hyperlink">
    <w:name w:val="Hyperlink"/>
    <w:uiPriority w:val="99"/>
    <w:unhideWhenUsed/>
    <w:rsid w:val="007B05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ica.jovicic@mto.gov.rs" TargetMode="External"/><Relationship Id="rId5" Type="http://schemas.openxmlformats.org/officeDocument/2006/relationships/hyperlink" Target="http://www.mto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110</cp:revision>
  <dcterms:created xsi:type="dcterms:W3CDTF">2023-04-12T13:00:00Z</dcterms:created>
  <dcterms:modified xsi:type="dcterms:W3CDTF">2023-04-24T13:21:00Z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10836e20-7100-48b0-9a37-3e90dc2726e3</vt:lpwstr>
  </property>
</Properties>
</file>